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6602" w14:textId="192A55E9" w:rsidR="00F27742" w:rsidRPr="00340008" w:rsidRDefault="0045751E" w:rsidP="006962B3">
      <w:pPr>
        <w:spacing w:before="240" w:line="331" w:lineRule="auto"/>
        <w:jc w:val="center"/>
        <w:rPr>
          <w:rFonts w:ascii="Gill Sans Nova" w:hAnsi="Gill Sans Nova"/>
          <w:b/>
          <w:bCs/>
          <w:sz w:val="28"/>
          <w:szCs w:val="28"/>
        </w:rPr>
      </w:pPr>
      <w:r w:rsidRPr="00340008">
        <w:rPr>
          <w:rFonts w:ascii="Gill Sans Nova" w:hAnsi="Gill Sans Nova"/>
          <w:b/>
          <w:bCs/>
          <w:sz w:val="28"/>
          <w:szCs w:val="28"/>
        </w:rPr>
        <w:t xml:space="preserve">Lesson Plan Template </w:t>
      </w:r>
      <w:r w:rsidR="00340008" w:rsidRPr="00340008">
        <w:rPr>
          <w:rFonts w:ascii="Gill Sans Nova" w:hAnsi="Gill Sans Nova"/>
          <w:b/>
          <w:bCs/>
          <w:sz w:val="28"/>
          <w:szCs w:val="28"/>
        </w:rPr>
        <w:t>(</w:t>
      </w:r>
      <w:r w:rsidRPr="00340008">
        <w:rPr>
          <w:rFonts w:ascii="Gill Sans Nova" w:hAnsi="Gill Sans Nova"/>
          <w:b/>
          <w:bCs/>
          <w:sz w:val="28"/>
          <w:szCs w:val="28"/>
        </w:rPr>
        <w:t xml:space="preserve">WIPPEA </w:t>
      </w:r>
      <w:r w:rsidR="00C53030">
        <w:rPr>
          <w:rFonts w:ascii="Gill Sans Nova" w:hAnsi="Gill Sans Nova"/>
          <w:b/>
          <w:bCs/>
          <w:sz w:val="28"/>
          <w:szCs w:val="28"/>
        </w:rPr>
        <w:t>Model</w:t>
      </w:r>
      <w:r w:rsidR="00340008" w:rsidRPr="00340008">
        <w:rPr>
          <w:rFonts w:ascii="Gill Sans Nova" w:hAnsi="Gill Sans Nova"/>
          <w:b/>
          <w:bCs/>
          <w:sz w:val="28"/>
          <w:szCs w:val="28"/>
        </w:rPr>
        <w:t>)</w:t>
      </w:r>
    </w:p>
    <w:tbl>
      <w:tblPr>
        <w:tblStyle w:val="a"/>
        <w:tblW w:w="10790" w:type="dxa"/>
        <w:tblBorders>
          <w:top w:val="single" w:sz="12" w:space="0" w:color="000000"/>
          <w:left w:val="single" w:sz="12" w:space="0" w:color="000000"/>
          <w:bottom w:val="single" w:sz="12" w:space="0" w:color="000000"/>
          <w:right w:val="single" w:sz="12" w:space="0" w:color="000000"/>
          <w:insideH w:val="single" w:sz="24" w:space="0" w:color="000000"/>
          <w:insideV w:val="single" w:sz="12" w:space="0" w:color="000000"/>
        </w:tblBorders>
        <w:tblLayout w:type="fixed"/>
        <w:tblLook w:val="0600" w:firstRow="0" w:lastRow="0" w:firstColumn="0" w:lastColumn="0" w:noHBand="1" w:noVBand="1"/>
      </w:tblPr>
      <w:tblGrid>
        <w:gridCol w:w="2870"/>
        <w:gridCol w:w="7920"/>
      </w:tblGrid>
      <w:tr w:rsidR="00A8614B" w:rsidRPr="00484414" w14:paraId="4C93BA70" w14:textId="77777777" w:rsidTr="00084AE6">
        <w:trPr>
          <w:trHeight w:val="177"/>
        </w:trPr>
        <w:tc>
          <w:tcPr>
            <w:tcW w:w="2870" w:type="dxa"/>
            <w:tcMar>
              <w:top w:w="100" w:type="dxa"/>
              <w:left w:w="100" w:type="dxa"/>
              <w:bottom w:w="100" w:type="dxa"/>
              <w:right w:w="100" w:type="dxa"/>
            </w:tcMar>
          </w:tcPr>
          <w:p w14:paraId="3AE78A24" w14:textId="147B92B4" w:rsidR="00A8614B" w:rsidRPr="00484414" w:rsidRDefault="00A8614B" w:rsidP="007B398A">
            <w:pPr>
              <w:spacing w:line="288" w:lineRule="auto"/>
              <w:rPr>
                <w:b/>
                <w:bCs/>
                <w:sz w:val="18"/>
                <w:szCs w:val="18"/>
              </w:rPr>
            </w:pPr>
            <w:r>
              <w:rPr>
                <w:b/>
                <w:bCs/>
                <w:sz w:val="18"/>
                <w:szCs w:val="18"/>
              </w:rPr>
              <w:t>Tutor Name:</w:t>
            </w:r>
          </w:p>
        </w:tc>
        <w:tc>
          <w:tcPr>
            <w:tcW w:w="7920" w:type="dxa"/>
            <w:tcMar>
              <w:top w:w="100" w:type="dxa"/>
              <w:left w:w="100" w:type="dxa"/>
              <w:bottom w:w="100" w:type="dxa"/>
              <w:right w:w="100" w:type="dxa"/>
            </w:tcMar>
          </w:tcPr>
          <w:p w14:paraId="5FAB6021" w14:textId="50DB4065" w:rsidR="00A8614B" w:rsidRPr="00484414" w:rsidRDefault="00312DAF" w:rsidP="007B398A">
            <w:pPr>
              <w:spacing w:line="288" w:lineRule="auto"/>
              <w:rPr>
                <w:b/>
                <w:bCs/>
                <w:sz w:val="18"/>
                <w:szCs w:val="18"/>
              </w:rPr>
            </w:pPr>
            <w:r>
              <w:rPr>
                <w:b/>
                <w:bCs/>
                <w:sz w:val="18"/>
                <w:szCs w:val="18"/>
              </w:rPr>
              <w:t>Lesson Date:</w:t>
            </w:r>
          </w:p>
        </w:tc>
      </w:tr>
      <w:tr w:rsidR="00AD3E1E" w:rsidRPr="00484414" w14:paraId="144C0301" w14:textId="77777777" w:rsidTr="00084AE6">
        <w:trPr>
          <w:trHeight w:val="690"/>
        </w:trPr>
        <w:tc>
          <w:tcPr>
            <w:tcW w:w="2870" w:type="dxa"/>
            <w:tcMar>
              <w:top w:w="100" w:type="dxa"/>
              <w:left w:w="100" w:type="dxa"/>
              <w:bottom w:w="100" w:type="dxa"/>
              <w:right w:w="100" w:type="dxa"/>
            </w:tcMar>
            <w:vAlign w:val="center"/>
          </w:tcPr>
          <w:p w14:paraId="26D5575B" w14:textId="7DBCDDCE" w:rsidR="00AD3E1E" w:rsidRDefault="00300EE5" w:rsidP="00492F18">
            <w:pPr>
              <w:spacing w:line="240" w:lineRule="auto"/>
              <w:rPr>
                <w:b/>
                <w:bCs/>
                <w:sz w:val="18"/>
                <w:szCs w:val="18"/>
              </w:rPr>
            </w:pPr>
            <w:r>
              <w:rPr>
                <w:b/>
                <w:bCs/>
                <w:sz w:val="18"/>
                <w:szCs w:val="18"/>
              </w:rPr>
              <w:t>Lesson</w:t>
            </w:r>
            <w:r w:rsidR="00AD3E1E">
              <w:rPr>
                <w:b/>
                <w:bCs/>
                <w:sz w:val="18"/>
                <w:szCs w:val="18"/>
              </w:rPr>
              <w:t xml:space="preserve"> Goals:</w:t>
            </w:r>
          </w:p>
          <w:p w14:paraId="402BD838" w14:textId="77777777" w:rsidR="008E202A" w:rsidRPr="00571616" w:rsidRDefault="001045EC" w:rsidP="00492F18">
            <w:pPr>
              <w:spacing w:line="240" w:lineRule="auto"/>
              <w:rPr>
                <w:i/>
                <w:iCs/>
                <w:sz w:val="14"/>
                <w:szCs w:val="14"/>
              </w:rPr>
            </w:pPr>
            <w:r w:rsidRPr="00571616">
              <w:rPr>
                <w:i/>
                <w:iCs/>
                <w:sz w:val="14"/>
                <w:szCs w:val="14"/>
              </w:rPr>
              <w:t>Student will know…</w:t>
            </w:r>
          </w:p>
          <w:p w14:paraId="5117CF73" w14:textId="77777777" w:rsidR="001045EC" w:rsidRPr="00571616" w:rsidRDefault="001045EC" w:rsidP="00492F18">
            <w:pPr>
              <w:spacing w:line="240" w:lineRule="auto"/>
              <w:rPr>
                <w:i/>
                <w:iCs/>
                <w:sz w:val="14"/>
                <w:szCs w:val="14"/>
              </w:rPr>
            </w:pPr>
            <w:r w:rsidRPr="00571616">
              <w:rPr>
                <w:i/>
                <w:iCs/>
                <w:sz w:val="14"/>
                <w:szCs w:val="14"/>
              </w:rPr>
              <w:t>Student will be able to …</w:t>
            </w:r>
          </w:p>
          <w:p w14:paraId="0E213846" w14:textId="45A6FA68" w:rsidR="001045EC" w:rsidRPr="008E202A" w:rsidRDefault="001045EC" w:rsidP="00492F18">
            <w:pPr>
              <w:spacing w:line="240" w:lineRule="auto"/>
              <w:rPr>
                <w:i/>
                <w:iCs/>
                <w:sz w:val="16"/>
                <w:szCs w:val="16"/>
              </w:rPr>
            </w:pPr>
            <w:r w:rsidRPr="00571616">
              <w:rPr>
                <w:i/>
                <w:iCs/>
                <w:sz w:val="14"/>
                <w:szCs w:val="14"/>
              </w:rPr>
              <w:t>(</w:t>
            </w:r>
            <w:r w:rsidR="0029079E" w:rsidRPr="00571616">
              <w:rPr>
                <w:i/>
                <w:iCs/>
                <w:sz w:val="14"/>
                <w:szCs w:val="14"/>
              </w:rPr>
              <w:t>Aligned</w:t>
            </w:r>
            <w:r w:rsidRPr="00571616">
              <w:rPr>
                <w:i/>
                <w:iCs/>
                <w:sz w:val="14"/>
                <w:szCs w:val="14"/>
              </w:rPr>
              <w:t xml:space="preserve"> with </w:t>
            </w:r>
            <w:r w:rsidR="0060528E" w:rsidRPr="00571616">
              <w:rPr>
                <w:i/>
                <w:iCs/>
                <w:sz w:val="14"/>
                <w:szCs w:val="14"/>
              </w:rPr>
              <w:t>assessment)</w:t>
            </w:r>
          </w:p>
        </w:tc>
        <w:tc>
          <w:tcPr>
            <w:tcW w:w="7920" w:type="dxa"/>
          </w:tcPr>
          <w:p w14:paraId="2120A2A2" w14:textId="7C0BF777" w:rsidR="00AD3E1E" w:rsidRDefault="00AD3E1E" w:rsidP="007B398A">
            <w:pPr>
              <w:spacing w:line="288" w:lineRule="auto"/>
              <w:rPr>
                <w:b/>
                <w:bCs/>
                <w:sz w:val="18"/>
                <w:szCs w:val="18"/>
              </w:rPr>
            </w:pPr>
          </w:p>
          <w:p w14:paraId="1E408423" w14:textId="2C19F434" w:rsidR="0060528E" w:rsidRDefault="0060528E" w:rsidP="007B398A">
            <w:pPr>
              <w:pBdr>
                <w:top w:val="single" w:sz="6" w:space="1" w:color="auto"/>
                <w:bottom w:val="single" w:sz="6" w:space="1" w:color="auto"/>
              </w:pBdr>
              <w:spacing w:line="288" w:lineRule="auto"/>
              <w:rPr>
                <w:b/>
                <w:bCs/>
                <w:sz w:val="18"/>
                <w:szCs w:val="18"/>
              </w:rPr>
            </w:pPr>
          </w:p>
          <w:p w14:paraId="50B03E1F" w14:textId="30797744" w:rsidR="004B50F7" w:rsidRPr="00484414" w:rsidRDefault="004B50F7" w:rsidP="007B398A">
            <w:pPr>
              <w:spacing w:line="288" w:lineRule="auto"/>
              <w:rPr>
                <w:b/>
                <w:bCs/>
                <w:sz w:val="18"/>
                <w:szCs w:val="18"/>
              </w:rPr>
            </w:pPr>
          </w:p>
        </w:tc>
      </w:tr>
      <w:tr w:rsidR="00241857" w:rsidRPr="00484414" w14:paraId="457351F2" w14:textId="77777777" w:rsidTr="00084AE6">
        <w:trPr>
          <w:trHeight w:val="150"/>
        </w:trPr>
        <w:tc>
          <w:tcPr>
            <w:tcW w:w="2870" w:type="dxa"/>
            <w:tcMar>
              <w:top w:w="100" w:type="dxa"/>
              <w:left w:w="100" w:type="dxa"/>
              <w:bottom w:w="100" w:type="dxa"/>
              <w:right w:w="100" w:type="dxa"/>
            </w:tcMar>
          </w:tcPr>
          <w:p w14:paraId="4660F9C0" w14:textId="52521F82" w:rsidR="00241857" w:rsidRPr="00484414" w:rsidRDefault="00241857" w:rsidP="007B398A">
            <w:pPr>
              <w:spacing w:line="288" w:lineRule="auto"/>
              <w:rPr>
                <w:b/>
                <w:bCs/>
                <w:sz w:val="18"/>
                <w:szCs w:val="18"/>
              </w:rPr>
            </w:pPr>
            <w:r>
              <w:rPr>
                <w:b/>
                <w:bCs/>
                <w:sz w:val="18"/>
                <w:szCs w:val="18"/>
              </w:rPr>
              <w:t>Program:</w:t>
            </w:r>
          </w:p>
        </w:tc>
        <w:tc>
          <w:tcPr>
            <w:tcW w:w="7920" w:type="dxa"/>
            <w:tcMar>
              <w:top w:w="100" w:type="dxa"/>
              <w:left w:w="100" w:type="dxa"/>
              <w:bottom w:w="100" w:type="dxa"/>
              <w:right w:w="100" w:type="dxa"/>
            </w:tcMar>
          </w:tcPr>
          <w:p w14:paraId="115A04B5" w14:textId="368B7FD0" w:rsidR="00241857" w:rsidRPr="00163770" w:rsidRDefault="009C3CD2" w:rsidP="007B398A">
            <w:pPr>
              <w:spacing w:line="288" w:lineRule="auto"/>
              <w:rPr>
                <w:sz w:val="18"/>
                <w:szCs w:val="18"/>
              </w:rPr>
            </w:pPr>
            <w:r w:rsidRPr="00163770">
              <w:rPr>
                <w:sz w:val="18"/>
                <w:szCs w:val="18"/>
              </w:rPr>
              <w:sym w:font="Wingdings 2" w:char="F0A3"/>
            </w:r>
            <w:r w:rsidR="001F07D1" w:rsidRPr="00163770">
              <w:rPr>
                <w:sz w:val="18"/>
                <w:szCs w:val="18"/>
              </w:rPr>
              <w:t xml:space="preserve"> </w:t>
            </w:r>
            <w:r w:rsidR="00241857" w:rsidRPr="00163770">
              <w:rPr>
                <w:sz w:val="18"/>
                <w:szCs w:val="18"/>
              </w:rPr>
              <w:t xml:space="preserve">ABE  </w:t>
            </w:r>
            <w:r w:rsidR="001F07D1" w:rsidRPr="00163770">
              <w:rPr>
                <w:sz w:val="18"/>
                <w:szCs w:val="18"/>
              </w:rPr>
              <w:t xml:space="preserve">             </w:t>
            </w:r>
            <w:r w:rsidRPr="00163770">
              <w:rPr>
                <w:sz w:val="18"/>
                <w:szCs w:val="18"/>
              </w:rPr>
              <w:sym w:font="Wingdings 2" w:char="F0A3"/>
            </w:r>
            <w:r w:rsidR="001F07D1" w:rsidRPr="00163770">
              <w:rPr>
                <w:sz w:val="18"/>
                <w:szCs w:val="18"/>
              </w:rPr>
              <w:t xml:space="preserve"> </w:t>
            </w:r>
            <w:r w:rsidR="00241857" w:rsidRPr="00163770">
              <w:rPr>
                <w:sz w:val="18"/>
                <w:szCs w:val="18"/>
              </w:rPr>
              <w:t>ESL</w:t>
            </w:r>
            <w:r w:rsidR="00981A73" w:rsidRPr="00163770">
              <w:rPr>
                <w:sz w:val="18"/>
                <w:szCs w:val="18"/>
              </w:rPr>
              <w:t xml:space="preserve"> </w:t>
            </w:r>
            <w:r w:rsidR="001F07D1" w:rsidRPr="00163770">
              <w:rPr>
                <w:sz w:val="18"/>
                <w:szCs w:val="18"/>
              </w:rPr>
              <w:t xml:space="preserve">                </w:t>
            </w:r>
            <w:r w:rsidRPr="00163770">
              <w:rPr>
                <w:sz w:val="18"/>
                <w:szCs w:val="18"/>
              </w:rPr>
              <w:sym w:font="Wingdings 2" w:char="F0A3"/>
            </w:r>
            <w:r w:rsidR="001F07D1" w:rsidRPr="00163770">
              <w:rPr>
                <w:sz w:val="18"/>
                <w:szCs w:val="18"/>
              </w:rPr>
              <w:t xml:space="preserve"> </w:t>
            </w:r>
            <w:r w:rsidR="00981A73" w:rsidRPr="00163770">
              <w:rPr>
                <w:sz w:val="18"/>
                <w:szCs w:val="18"/>
              </w:rPr>
              <w:t>ESL-IET</w:t>
            </w:r>
          </w:p>
        </w:tc>
      </w:tr>
      <w:tr w:rsidR="00F27742" w:rsidRPr="00484414" w14:paraId="2FBADF6F" w14:textId="77777777" w:rsidTr="00084AE6">
        <w:trPr>
          <w:trHeight w:val="150"/>
        </w:trPr>
        <w:tc>
          <w:tcPr>
            <w:tcW w:w="2870" w:type="dxa"/>
            <w:tcMar>
              <w:top w:w="100" w:type="dxa"/>
              <w:left w:w="100" w:type="dxa"/>
              <w:bottom w:w="100" w:type="dxa"/>
              <w:right w:w="100" w:type="dxa"/>
            </w:tcMar>
            <w:vAlign w:val="center"/>
          </w:tcPr>
          <w:p w14:paraId="431C0BBD" w14:textId="77777777" w:rsidR="00F27742" w:rsidRPr="00484414" w:rsidRDefault="0045751E" w:rsidP="00492F18">
            <w:pPr>
              <w:spacing w:line="288" w:lineRule="auto"/>
              <w:rPr>
                <w:b/>
                <w:bCs/>
                <w:sz w:val="18"/>
                <w:szCs w:val="18"/>
              </w:rPr>
            </w:pPr>
            <w:r w:rsidRPr="00484414">
              <w:rPr>
                <w:b/>
                <w:bCs/>
                <w:sz w:val="18"/>
                <w:szCs w:val="18"/>
              </w:rPr>
              <w:t xml:space="preserve">NRS level: </w:t>
            </w:r>
          </w:p>
        </w:tc>
        <w:tc>
          <w:tcPr>
            <w:tcW w:w="7920" w:type="dxa"/>
            <w:tcMar>
              <w:top w:w="100" w:type="dxa"/>
              <w:left w:w="100" w:type="dxa"/>
              <w:bottom w:w="100" w:type="dxa"/>
              <w:right w:w="100" w:type="dxa"/>
            </w:tcMar>
          </w:tcPr>
          <w:p w14:paraId="25FB2B5A" w14:textId="668B332F" w:rsidR="00F27742" w:rsidRPr="00163770" w:rsidRDefault="00DB0B2F" w:rsidP="007B398A">
            <w:pPr>
              <w:spacing w:line="288" w:lineRule="auto"/>
              <w:rPr>
                <w:sz w:val="18"/>
                <w:szCs w:val="18"/>
              </w:rPr>
            </w:pPr>
            <w:r w:rsidRPr="00163770">
              <w:rPr>
                <w:sz w:val="18"/>
                <w:szCs w:val="18"/>
              </w:rPr>
              <w:sym w:font="Wingdings 2" w:char="F0A3"/>
            </w:r>
            <w:r w:rsidRPr="00163770">
              <w:rPr>
                <w:sz w:val="18"/>
                <w:szCs w:val="18"/>
              </w:rPr>
              <w:t xml:space="preserve"> </w:t>
            </w:r>
            <w:r w:rsidR="00067F23" w:rsidRPr="00163770">
              <w:rPr>
                <w:sz w:val="18"/>
                <w:szCs w:val="18"/>
              </w:rPr>
              <w:t xml:space="preserve">Beginning Literacy  </w:t>
            </w:r>
            <w:r w:rsidR="00C56414" w:rsidRPr="00163770">
              <w:rPr>
                <w:sz w:val="18"/>
                <w:szCs w:val="18"/>
              </w:rPr>
              <w:t xml:space="preserve">         </w:t>
            </w:r>
            <w:r w:rsidRPr="00163770">
              <w:rPr>
                <w:sz w:val="18"/>
                <w:szCs w:val="18"/>
              </w:rPr>
              <w:sym w:font="Wingdings 2" w:char="F0A3"/>
            </w:r>
            <w:r w:rsidR="002A544F" w:rsidRPr="00163770">
              <w:rPr>
                <w:sz w:val="18"/>
                <w:szCs w:val="18"/>
              </w:rPr>
              <w:t xml:space="preserve"> </w:t>
            </w:r>
            <w:r w:rsidR="00067F23" w:rsidRPr="00163770">
              <w:rPr>
                <w:sz w:val="18"/>
                <w:szCs w:val="18"/>
              </w:rPr>
              <w:t>Low Beginning</w:t>
            </w:r>
            <w:r w:rsidR="00C13091" w:rsidRPr="00163770">
              <w:rPr>
                <w:sz w:val="18"/>
                <w:szCs w:val="18"/>
              </w:rPr>
              <w:t xml:space="preserve">  </w:t>
            </w:r>
            <w:r w:rsidR="002A544F" w:rsidRPr="00163770">
              <w:rPr>
                <w:sz w:val="18"/>
                <w:szCs w:val="18"/>
              </w:rPr>
              <w:t xml:space="preserve">           </w:t>
            </w:r>
            <w:r w:rsidR="00C56414" w:rsidRPr="00163770">
              <w:rPr>
                <w:sz w:val="18"/>
                <w:szCs w:val="18"/>
              </w:rPr>
              <w:sym w:font="Wingdings 2" w:char="F0A3"/>
            </w:r>
            <w:r w:rsidR="002A544F" w:rsidRPr="00163770">
              <w:rPr>
                <w:sz w:val="18"/>
                <w:szCs w:val="18"/>
              </w:rPr>
              <w:t xml:space="preserve"> </w:t>
            </w:r>
            <w:r w:rsidR="00C13091" w:rsidRPr="00163770">
              <w:rPr>
                <w:sz w:val="18"/>
                <w:szCs w:val="18"/>
              </w:rPr>
              <w:t>High Beginning</w:t>
            </w:r>
            <w:r w:rsidR="00C56414" w:rsidRPr="00163770">
              <w:rPr>
                <w:sz w:val="18"/>
                <w:szCs w:val="18"/>
              </w:rPr>
              <w:br/>
            </w:r>
            <w:r w:rsidR="00C56414" w:rsidRPr="00163770">
              <w:rPr>
                <w:sz w:val="18"/>
                <w:szCs w:val="18"/>
              </w:rPr>
              <w:sym w:font="Wingdings 2" w:char="F0A3"/>
            </w:r>
            <w:r w:rsidR="002A544F" w:rsidRPr="00163770">
              <w:rPr>
                <w:sz w:val="18"/>
                <w:szCs w:val="18"/>
              </w:rPr>
              <w:t xml:space="preserve"> </w:t>
            </w:r>
            <w:r w:rsidR="00A64702" w:rsidRPr="00163770">
              <w:rPr>
                <w:sz w:val="18"/>
                <w:szCs w:val="18"/>
              </w:rPr>
              <w:t xml:space="preserve">Low Intermediate </w:t>
            </w:r>
            <w:r w:rsidR="002A544F" w:rsidRPr="00163770">
              <w:rPr>
                <w:sz w:val="18"/>
                <w:szCs w:val="18"/>
              </w:rPr>
              <w:t xml:space="preserve">            </w:t>
            </w:r>
            <w:r w:rsidR="00A64702" w:rsidRPr="00163770">
              <w:rPr>
                <w:sz w:val="18"/>
                <w:szCs w:val="18"/>
              </w:rPr>
              <w:t xml:space="preserve"> </w:t>
            </w:r>
            <w:r w:rsidR="00C56414" w:rsidRPr="00163770">
              <w:rPr>
                <w:sz w:val="18"/>
                <w:szCs w:val="18"/>
              </w:rPr>
              <w:sym w:font="Wingdings 2" w:char="F0A3"/>
            </w:r>
            <w:r w:rsidR="002A544F" w:rsidRPr="00163770">
              <w:rPr>
                <w:sz w:val="18"/>
                <w:szCs w:val="18"/>
              </w:rPr>
              <w:t xml:space="preserve"> </w:t>
            </w:r>
            <w:r w:rsidR="00A64702" w:rsidRPr="00163770">
              <w:rPr>
                <w:sz w:val="18"/>
                <w:szCs w:val="18"/>
              </w:rPr>
              <w:t>High Intermediate</w:t>
            </w:r>
            <w:r w:rsidR="0005667F" w:rsidRPr="00163770">
              <w:rPr>
                <w:sz w:val="18"/>
                <w:szCs w:val="18"/>
              </w:rPr>
              <w:t xml:space="preserve">  </w:t>
            </w:r>
            <w:r w:rsidR="002A544F" w:rsidRPr="00163770">
              <w:rPr>
                <w:sz w:val="18"/>
                <w:szCs w:val="18"/>
              </w:rPr>
              <w:t xml:space="preserve">      </w:t>
            </w:r>
            <w:r w:rsidR="00C56414" w:rsidRPr="00163770">
              <w:rPr>
                <w:sz w:val="18"/>
                <w:szCs w:val="18"/>
              </w:rPr>
              <w:sym w:font="Wingdings 2" w:char="F0A3"/>
            </w:r>
            <w:r w:rsidR="00C56414" w:rsidRPr="00163770">
              <w:rPr>
                <w:sz w:val="18"/>
                <w:szCs w:val="18"/>
              </w:rPr>
              <w:t xml:space="preserve"> </w:t>
            </w:r>
            <w:r w:rsidR="0005667F" w:rsidRPr="00163770">
              <w:rPr>
                <w:sz w:val="18"/>
                <w:szCs w:val="18"/>
              </w:rPr>
              <w:t>Advanced</w:t>
            </w:r>
          </w:p>
        </w:tc>
      </w:tr>
      <w:tr w:rsidR="00FD41C4" w:rsidRPr="00484414" w14:paraId="2D3A3ACA" w14:textId="77777777" w:rsidTr="00084AE6">
        <w:trPr>
          <w:trHeight w:val="510"/>
        </w:trPr>
        <w:tc>
          <w:tcPr>
            <w:tcW w:w="2870" w:type="dxa"/>
            <w:shd w:val="clear" w:color="auto" w:fill="auto"/>
            <w:tcMar>
              <w:top w:w="100" w:type="dxa"/>
              <w:left w:w="100" w:type="dxa"/>
              <w:bottom w:w="100" w:type="dxa"/>
              <w:right w:w="100" w:type="dxa"/>
            </w:tcMar>
            <w:vAlign w:val="center"/>
          </w:tcPr>
          <w:p w14:paraId="7C0D420C" w14:textId="77777777" w:rsidR="00FD41C4" w:rsidRDefault="00FD41C4" w:rsidP="00FA2681">
            <w:pPr>
              <w:spacing w:line="288" w:lineRule="auto"/>
              <w:rPr>
                <w:b/>
                <w:bCs/>
                <w:sz w:val="18"/>
                <w:szCs w:val="18"/>
              </w:rPr>
            </w:pPr>
            <w:r>
              <w:rPr>
                <w:b/>
                <w:bCs/>
                <w:sz w:val="18"/>
                <w:szCs w:val="18"/>
              </w:rPr>
              <w:t>NC CCRS Standards Benchmarks Taught:</w:t>
            </w:r>
          </w:p>
          <w:p w14:paraId="47E34AAF" w14:textId="68227D2D" w:rsidR="0029079E" w:rsidRPr="0029079E" w:rsidRDefault="005000BD" w:rsidP="00FA2681">
            <w:pPr>
              <w:spacing w:line="288" w:lineRule="auto"/>
              <w:rPr>
                <w:i/>
                <w:iCs/>
                <w:sz w:val="18"/>
                <w:szCs w:val="18"/>
              </w:rPr>
            </w:pPr>
            <w:r w:rsidRPr="00571616">
              <w:rPr>
                <w:i/>
                <w:iCs/>
                <w:sz w:val="14"/>
                <w:szCs w:val="14"/>
              </w:rPr>
              <w:t>(</w:t>
            </w:r>
            <w:r w:rsidR="0029079E" w:rsidRPr="00571616">
              <w:rPr>
                <w:i/>
                <w:iCs/>
                <w:sz w:val="14"/>
                <w:szCs w:val="14"/>
              </w:rPr>
              <w:t>Use Mapping Tool</w:t>
            </w:r>
            <w:r w:rsidRPr="00571616">
              <w:rPr>
                <w:i/>
                <w:iCs/>
                <w:sz w:val="14"/>
                <w:szCs w:val="14"/>
              </w:rPr>
              <w:t>)</w:t>
            </w:r>
          </w:p>
        </w:tc>
        <w:tc>
          <w:tcPr>
            <w:tcW w:w="7920" w:type="dxa"/>
            <w:shd w:val="clear" w:color="auto" w:fill="auto"/>
            <w:vAlign w:val="center"/>
          </w:tcPr>
          <w:p w14:paraId="28393DBB" w14:textId="3701EC60" w:rsidR="00FD41C4" w:rsidRDefault="00FD41C4" w:rsidP="00FA2681">
            <w:pPr>
              <w:spacing w:line="288" w:lineRule="auto"/>
              <w:rPr>
                <w:b/>
                <w:bCs/>
                <w:sz w:val="18"/>
                <w:szCs w:val="18"/>
              </w:rPr>
            </w:pPr>
          </w:p>
          <w:p w14:paraId="3EC9DFE9" w14:textId="619FB5E0" w:rsidR="005000BD" w:rsidRDefault="005000BD" w:rsidP="00FA2681">
            <w:pPr>
              <w:pBdr>
                <w:top w:val="single" w:sz="6" w:space="1" w:color="auto"/>
                <w:bottom w:val="single" w:sz="6" w:space="1" w:color="auto"/>
              </w:pBdr>
              <w:spacing w:line="288" w:lineRule="auto"/>
              <w:rPr>
                <w:b/>
                <w:bCs/>
                <w:sz w:val="18"/>
                <w:szCs w:val="18"/>
              </w:rPr>
            </w:pPr>
          </w:p>
          <w:p w14:paraId="50281854" w14:textId="7024655E" w:rsidR="00D003A0" w:rsidRPr="00484414" w:rsidRDefault="00D003A0" w:rsidP="00FA2681">
            <w:pPr>
              <w:spacing w:line="288" w:lineRule="auto"/>
              <w:rPr>
                <w:b/>
                <w:bCs/>
                <w:sz w:val="18"/>
                <w:szCs w:val="18"/>
              </w:rPr>
            </w:pPr>
          </w:p>
        </w:tc>
      </w:tr>
      <w:tr w:rsidR="00FD41C4" w:rsidRPr="00484414" w14:paraId="21F874B2" w14:textId="77777777" w:rsidTr="00084AE6">
        <w:trPr>
          <w:trHeight w:val="582"/>
        </w:trPr>
        <w:tc>
          <w:tcPr>
            <w:tcW w:w="2870" w:type="dxa"/>
            <w:shd w:val="clear" w:color="auto" w:fill="auto"/>
            <w:tcMar>
              <w:top w:w="100" w:type="dxa"/>
              <w:left w:w="100" w:type="dxa"/>
              <w:bottom w:w="100" w:type="dxa"/>
              <w:right w:w="100" w:type="dxa"/>
            </w:tcMar>
            <w:vAlign w:val="center"/>
          </w:tcPr>
          <w:p w14:paraId="7F42F937" w14:textId="77777777" w:rsidR="00FD41C4" w:rsidRDefault="00FD41C4" w:rsidP="00492F18">
            <w:pPr>
              <w:spacing w:line="288" w:lineRule="auto"/>
              <w:rPr>
                <w:b/>
                <w:bCs/>
                <w:sz w:val="18"/>
                <w:szCs w:val="18"/>
              </w:rPr>
            </w:pPr>
            <w:r w:rsidRPr="00484414">
              <w:rPr>
                <w:b/>
                <w:bCs/>
                <w:sz w:val="18"/>
                <w:szCs w:val="18"/>
              </w:rPr>
              <w:t>Materials/Resources Needed:</w:t>
            </w:r>
          </w:p>
          <w:p w14:paraId="438437DD" w14:textId="397F4582" w:rsidR="00AA5748" w:rsidRPr="00D003A0" w:rsidRDefault="00AA5748" w:rsidP="00492F18">
            <w:pPr>
              <w:spacing w:line="288" w:lineRule="auto"/>
              <w:rPr>
                <w:i/>
                <w:iCs/>
                <w:sz w:val="16"/>
                <w:szCs w:val="16"/>
              </w:rPr>
            </w:pPr>
            <w:r w:rsidRPr="00571616">
              <w:rPr>
                <w:i/>
                <w:iCs/>
                <w:sz w:val="14"/>
                <w:szCs w:val="14"/>
              </w:rPr>
              <w:t xml:space="preserve">(Curriculum Books, </w:t>
            </w:r>
            <w:r w:rsidR="00835981" w:rsidRPr="00571616">
              <w:rPr>
                <w:i/>
                <w:iCs/>
                <w:sz w:val="14"/>
                <w:szCs w:val="14"/>
              </w:rPr>
              <w:t>d</w:t>
            </w:r>
            <w:r w:rsidRPr="00571616">
              <w:rPr>
                <w:i/>
                <w:iCs/>
                <w:sz w:val="14"/>
                <w:szCs w:val="14"/>
              </w:rPr>
              <w:t xml:space="preserve">ictionary, </w:t>
            </w:r>
            <w:r w:rsidR="00835981" w:rsidRPr="00571616">
              <w:rPr>
                <w:i/>
                <w:iCs/>
                <w:sz w:val="14"/>
                <w:szCs w:val="14"/>
              </w:rPr>
              <w:t xml:space="preserve">maps, flashcards, </w:t>
            </w:r>
            <w:r w:rsidR="00D003A0" w:rsidRPr="00571616">
              <w:rPr>
                <w:i/>
                <w:iCs/>
                <w:sz w:val="14"/>
                <w:szCs w:val="14"/>
              </w:rPr>
              <w:t>m</w:t>
            </w:r>
            <w:r w:rsidR="00835981" w:rsidRPr="00571616">
              <w:rPr>
                <w:i/>
                <w:iCs/>
                <w:sz w:val="14"/>
                <w:szCs w:val="14"/>
              </w:rPr>
              <w:t xml:space="preserve">anipulatives, </w:t>
            </w:r>
            <w:r w:rsidR="00D003A0" w:rsidRPr="00571616">
              <w:rPr>
                <w:i/>
                <w:iCs/>
                <w:sz w:val="14"/>
                <w:szCs w:val="14"/>
              </w:rPr>
              <w:t>p</w:t>
            </w:r>
            <w:r w:rsidR="00835981" w:rsidRPr="00571616">
              <w:rPr>
                <w:i/>
                <w:iCs/>
                <w:sz w:val="14"/>
                <w:szCs w:val="14"/>
              </w:rPr>
              <w:t xml:space="preserve">rops, </w:t>
            </w:r>
            <w:r w:rsidR="00D003A0" w:rsidRPr="00571616">
              <w:rPr>
                <w:i/>
                <w:iCs/>
                <w:sz w:val="14"/>
                <w:szCs w:val="14"/>
              </w:rPr>
              <w:t>t</w:t>
            </w:r>
            <w:r w:rsidR="00835981" w:rsidRPr="00571616">
              <w:rPr>
                <w:i/>
                <w:iCs/>
                <w:sz w:val="14"/>
                <w:szCs w:val="14"/>
              </w:rPr>
              <w:t>echnology</w:t>
            </w:r>
            <w:r w:rsidR="00D003A0" w:rsidRPr="00571616">
              <w:rPr>
                <w:i/>
                <w:iCs/>
                <w:sz w:val="14"/>
                <w:szCs w:val="14"/>
              </w:rPr>
              <w:t>/software</w:t>
            </w:r>
            <w:r w:rsidR="00835981" w:rsidRPr="00571616">
              <w:rPr>
                <w:i/>
                <w:iCs/>
                <w:sz w:val="14"/>
                <w:szCs w:val="14"/>
              </w:rPr>
              <w:t>, etc.</w:t>
            </w:r>
            <w:r w:rsidR="00D003A0" w:rsidRPr="00571616">
              <w:rPr>
                <w:i/>
                <w:iCs/>
                <w:sz w:val="14"/>
                <w:szCs w:val="14"/>
              </w:rPr>
              <w:t>)</w:t>
            </w:r>
          </w:p>
        </w:tc>
        <w:tc>
          <w:tcPr>
            <w:tcW w:w="7920" w:type="dxa"/>
            <w:shd w:val="clear" w:color="auto" w:fill="auto"/>
            <w:vAlign w:val="center"/>
          </w:tcPr>
          <w:p w14:paraId="2D4CB2A5" w14:textId="726E2101" w:rsidR="00FD41C4" w:rsidRDefault="00FD41C4" w:rsidP="00492F18">
            <w:pPr>
              <w:spacing w:line="288" w:lineRule="auto"/>
              <w:rPr>
                <w:b/>
                <w:bCs/>
                <w:sz w:val="18"/>
                <w:szCs w:val="18"/>
              </w:rPr>
            </w:pPr>
          </w:p>
          <w:p w14:paraId="75EE4B7D" w14:textId="51D30434" w:rsidR="00492F18" w:rsidRDefault="00492F18" w:rsidP="00492F18">
            <w:pPr>
              <w:pBdr>
                <w:top w:val="single" w:sz="6" w:space="1" w:color="auto"/>
                <w:bottom w:val="single" w:sz="6" w:space="1" w:color="auto"/>
              </w:pBdr>
              <w:spacing w:line="288" w:lineRule="auto"/>
              <w:rPr>
                <w:b/>
                <w:bCs/>
                <w:sz w:val="18"/>
                <w:szCs w:val="18"/>
              </w:rPr>
            </w:pPr>
          </w:p>
          <w:p w14:paraId="2F1A6098" w14:textId="7A411176" w:rsidR="0065601C" w:rsidRPr="00484414" w:rsidRDefault="0065601C" w:rsidP="00492F18">
            <w:pPr>
              <w:spacing w:line="288" w:lineRule="auto"/>
              <w:rPr>
                <w:b/>
                <w:bCs/>
                <w:sz w:val="18"/>
                <w:szCs w:val="18"/>
              </w:rPr>
            </w:pPr>
          </w:p>
        </w:tc>
      </w:tr>
      <w:tr w:rsidR="00FD41C4" w:rsidRPr="00484414" w14:paraId="23D7E523" w14:textId="77777777" w:rsidTr="00084AE6">
        <w:trPr>
          <w:trHeight w:val="573"/>
        </w:trPr>
        <w:tc>
          <w:tcPr>
            <w:tcW w:w="2870" w:type="dxa"/>
            <w:shd w:val="clear" w:color="auto" w:fill="auto"/>
            <w:tcMar>
              <w:top w:w="100" w:type="dxa"/>
              <w:left w:w="100" w:type="dxa"/>
              <w:bottom w:w="100" w:type="dxa"/>
              <w:right w:w="100" w:type="dxa"/>
            </w:tcMar>
            <w:vAlign w:val="center"/>
          </w:tcPr>
          <w:p w14:paraId="1F81929C" w14:textId="796F84ED" w:rsidR="00FD41C4" w:rsidRPr="00484414" w:rsidRDefault="00FD41C4" w:rsidP="00D003A0">
            <w:pPr>
              <w:spacing w:line="288" w:lineRule="auto"/>
              <w:rPr>
                <w:b/>
                <w:sz w:val="18"/>
                <w:szCs w:val="18"/>
              </w:rPr>
            </w:pPr>
            <w:r w:rsidRPr="00484414">
              <w:rPr>
                <w:b/>
                <w:sz w:val="18"/>
                <w:szCs w:val="18"/>
              </w:rPr>
              <w:t>Lesson Contextualized Toward:</w:t>
            </w:r>
            <w:r w:rsidR="00D003A0">
              <w:rPr>
                <w:b/>
                <w:sz w:val="18"/>
                <w:szCs w:val="18"/>
              </w:rPr>
              <w:br/>
            </w:r>
            <w:r w:rsidRPr="00571616">
              <w:rPr>
                <w:bCs/>
                <w:i/>
                <w:iCs/>
                <w:sz w:val="14"/>
                <w:szCs w:val="14"/>
              </w:rPr>
              <w:t>(Career pathway, post-secondary education)</w:t>
            </w:r>
          </w:p>
        </w:tc>
        <w:tc>
          <w:tcPr>
            <w:tcW w:w="7920" w:type="dxa"/>
            <w:shd w:val="clear" w:color="auto" w:fill="auto"/>
            <w:vAlign w:val="center"/>
          </w:tcPr>
          <w:p w14:paraId="2421A236" w14:textId="3958C636" w:rsidR="00FD41C4" w:rsidRDefault="00FD41C4" w:rsidP="00D003A0">
            <w:pPr>
              <w:spacing w:line="288" w:lineRule="auto"/>
              <w:rPr>
                <w:b/>
                <w:sz w:val="18"/>
                <w:szCs w:val="18"/>
              </w:rPr>
            </w:pPr>
          </w:p>
          <w:p w14:paraId="5C89F0DE" w14:textId="32EA6BDC" w:rsidR="00D003A0" w:rsidRDefault="00D003A0" w:rsidP="00D003A0">
            <w:pPr>
              <w:pBdr>
                <w:top w:val="single" w:sz="6" w:space="1" w:color="auto"/>
                <w:bottom w:val="single" w:sz="6" w:space="1" w:color="auto"/>
              </w:pBdr>
              <w:spacing w:line="288" w:lineRule="auto"/>
              <w:rPr>
                <w:b/>
                <w:sz w:val="18"/>
                <w:szCs w:val="18"/>
              </w:rPr>
            </w:pPr>
          </w:p>
          <w:p w14:paraId="1808C770" w14:textId="7BF43B86" w:rsidR="00D003A0" w:rsidRPr="00484414" w:rsidRDefault="00D003A0" w:rsidP="00D003A0">
            <w:pPr>
              <w:spacing w:line="288" w:lineRule="auto"/>
              <w:rPr>
                <w:b/>
                <w:sz w:val="18"/>
                <w:szCs w:val="18"/>
              </w:rPr>
            </w:pPr>
          </w:p>
        </w:tc>
      </w:tr>
    </w:tbl>
    <w:p w14:paraId="0E5F3944" w14:textId="77777777" w:rsidR="002D0756" w:rsidRPr="00484414" w:rsidRDefault="002D0756">
      <w:pPr>
        <w:spacing w:line="288" w:lineRule="auto"/>
        <w:rPr>
          <w:b/>
          <w:sz w:val="18"/>
          <w:szCs w:val="18"/>
        </w:rPr>
      </w:pPr>
    </w:p>
    <w:tbl>
      <w:tblPr>
        <w:tblStyle w:val="a"/>
        <w:tblW w:w="10790" w:type="dxa"/>
        <w:tblBorders>
          <w:top w:val="single" w:sz="12" w:space="0" w:color="000000"/>
          <w:left w:val="single" w:sz="12" w:space="0" w:color="000000"/>
          <w:bottom w:val="single" w:sz="12" w:space="0" w:color="000000"/>
          <w:right w:val="single" w:sz="12" w:space="0" w:color="000000"/>
          <w:insideH w:val="single" w:sz="24" w:space="0" w:color="000000"/>
          <w:insideV w:val="single" w:sz="12" w:space="0" w:color="000000"/>
        </w:tblBorders>
        <w:tblLayout w:type="fixed"/>
        <w:tblLook w:val="0600" w:firstRow="0" w:lastRow="0" w:firstColumn="0" w:lastColumn="0" w:noHBand="1" w:noVBand="1"/>
      </w:tblPr>
      <w:tblGrid>
        <w:gridCol w:w="2870"/>
        <w:gridCol w:w="7920"/>
      </w:tblGrid>
      <w:tr w:rsidR="00083D11" w14:paraId="7A305195" w14:textId="77777777" w:rsidTr="00084AE6">
        <w:trPr>
          <w:trHeight w:val="114"/>
          <w:tblHeader/>
        </w:trPr>
        <w:tc>
          <w:tcPr>
            <w:tcW w:w="2870" w:type="dxa"/>
            <w:shd w:val="clear" w:color="auto" w:fill="auto"/>
            <w:tcMar>
              <w:top w:w="100" w:type="dxa"/>
              <w:left w:w="100" w:type="dxa"/>
              <w:bottom w:w="100" w:type="dxa"/>
              <w:right w:w="100" w:type="dxa"/>
            </w:tcMar>
            <w:vAlign w:val="center"/>
          </w:tcPr>
          <w:p w14:paraId="00A5631F" w14:textId="57DF560A" w:rsidR="00083D11" w:rsidRPr="00844CE9" w:rsidRDefault="00083D11" w:rsidP="00844CE9">
            <w:pPr>
              <w:spacing w:line="288" w:lineRule="auto"/>
              <w:jc w:val="center"/>
              <w:rPr>
                <w:b/>
                <w:sz w:val="20"/>
                <w:szCs w:val="20"/>
              </w:rPr>
            </w:pPr>
            <w:r w:rsidRPr="002D0756">
              <w:rPr>
                <w:b/>
                <w:sz w:val="20"/>
                <w:szCs w:val="20"/>
              </w:rPr>
              <w:t>Steps</w:t>
            </w:r>
            <w:r w:rsidR="00844CE9">
              <w:rPr>
                <w:b/>
                <w:sz w:val="20"/>
                <w:szCs w:val="20"/>
              </w:rPr>
              <w:t xml:space="preserve"> </w:t>
            </w:r>
            <w:r w:rsidRPr="00844CE9">
              <w:rPr>
                <w:bCs/>
                <w:i/>
                <w:iCs/>
                <w:sz w:val="16"/>
                <w:szCs w:val="16"/>
              </w:rPr>
              <w:t>(WIPPEA)</w:t>
            </w:r>
          </w:p>
        </w:tc>
        <w:tc>
          <w:tcPr>
            <w:tcW w:w="7920" w:type="dxa"/>
            <w:shd w:val="clear" w:color="auto" w:fill="auto"/>
            <w:tcMar>
              <w:top w:w="100" w:type="dxa"/>
              <w:left w:w="100" w:type="dxa"/>
              <w:bottom w:w="100" w:type="dxa"/>
              <w:right w:w="100" w:type="dxa"/>
            </w:tcMar>
            <w:vAlign w:val="center"/>
          </w:tcPr>
          <w:p w14:paraId="63D84086" w14:textId="77777777" w:rsidR="00083D11" w:rsidRPr="002D0756" w:rsidRDefault="00083D11" w:rsidP="00083D11">
            <w:pPr>
              <w:spacing w:line="240" w:lineRule="auto"/>
              <w:jc w:val="center"/>
              <w:rPr>
                <w:b/>
                <w:sz w:val="20"/>
                <w:szCs w:val="20"/>
              </w:rPr>
            </w:pPr>
            <w:r w:rsidRPr="002D0756">
              <w:rPr>
                <w:b/>
                <w:sz w:val="20"/>
                <w:szCs w:val="20"/>
              </w:rPr>
              <w:t>Activities</w:t>
            </w:r>
          </w:p>
        </w:tc>
      </w:tr>
      <w:tr w:rsidR="00217524" w14:paraId="2E6CC006" w14:textId="77777777" w:rsidTr="00084AE6">
        <w:trPr>
          <w:trHeight w:val="879"/>
        </w:trPr>
        <w:tc>
          <w:tcPr>
            <w:tcW w:w="2870" w:type="dxa"/>
            <w:shd w:val="clear" w:color="auto" w:fill="auto"/>
            <w:tcMar>
              <w:top w:w="100" w:type="dxa"/>
              <w:left w:w="100" w:type="dxa"/>
              <w:bottom w:w="100" w:type="dxa"/>
              <w:right w:w="100" w:type="dxa"/>
            </w:tcMar>
            <w:vAlign w:val="center"/>
          </w:tcPr>
          <w:p w14:paraId="7E6A49AA" w14:textId="77777777" w:rsidR="00217524" w:rsidRDefault="00217524" w:rsidP="000A034C">
            <w:pPr>
              <w:spacing w:line="288" w:lineRule="auto"/>
              <w:rPr>
                <w:b/>
                <w:bCs/>
                <w:sz w:val="20"/>
                <w:szCs w:val="20"/>
              </w:rPr>
            </w:pPr>
            <w:r w:rsidRPr="00387C8A">
              <w:rPr>
                <w:b/>
                <w:bCs/>
                <w:sz w:val="20"/>
                <w:szCs w:val="20"/>
              </w:rPr>
              <w:t>Warmup/Review</w:t>
            </w:r>
          </w:p>
          <w:p w14:paraId="4FDA689C" w14:textId="10611E05" w:rsidR="00217524" w:rsidRPr="00300EE5" w:rsidRDefault="00217524" w:rsidP="000A034C">
            <w:pPr>
              <w:spacing w:line="288" w:lineRule="auto"/>
              <w:rPr>
                <w:i/>
                <w:iCs/>
                <w:sz w:val="14"/>
                <w:szCs w:val="14"/>
              </w:rPr>
            </w:pPr>
            <w:r w:rsidRPr="00300EE5">
              <w:rPr>
                <w:i/>
                <w:iCs/>
                <w:sz w:val="14"/>
                <w:szCs w:val="14"/>
              </w:rPr>
              <w:t>(Review previous lesson.)</w:t>
            </w:r>
          </w:p>
          <w:p w14:paraId="646E4D1C" w14:textId="507376A4" w:rsidR="00217524" w:rsidRPr="00387C8A" w:rsidRDefault="00217524" w:rsidP="000A034C">
            <w:pPr>
              <w:spacing w:line="288" w:lineRule="auto"/>
              <w:rPr>
                <w:b/>
                <w:bCs/>
                <w:sz w:val="20"/>
                <w:szCs w:val="20"/>
              </w:rPr>
            </w:pPr>
            <w:r>
              <w:rPr>
                <w:b/>
                <w:bCs/>
                <w:sz w:val="20"/>
                <w:szCs w:val="20"/>
              </w:rPr>
              <w:t>5-10 min.</w:t>
            </w:r>
          </w:p>
        </w:tc>
        <w:tc>
          <w:tcPr>
            <w:tcW w:w="7920" w:type="dxa"/>
            <w:shd w:val="clear" w:color="auto" w:fill="auto"/>
            <w:tcMar>
              <w:top w:w="100" w:type="dxa"/>
              <w:left w:w="100" w:type="dxa"/>
              <w:bottom w:w="100" w:type="dxa"/>
              <w:right w:w="100" w:type="dxa"/>
            </w:tcMar>
            <w:vAlign w:val="center"/>
          </w:tcPr>
          <w:p w14:paraId="384E49AA" w14:textId="63DCA8D2" w:rsidR="00217524" w:rsidRPr="00E11843" w:rsidRDefault="00DB3649" w:rsidP="000A034C">
            <w:pPr>
              <w:rPr>
                <w:sz w:val="20"/>
                <w:szCs w:val="20"/>
              </w:rPr>
            </w:pPr>
            <w:r w:rsidRPr="00E11843">
              <w:rPr>
                <w:sz w:val="20"/>
                <w:szCs w:val="20"/>
              </w:rPr>
              <w:t xml:space="preserve">1. </w:t>
            </w:r>
            <w:r w:rsidR="00C209F8" w:rsidRPr="00E11843">
              <w:rPr>
                <w:sz w:val="20"/>
                <w:szCs w:val="20"/>
              </w:rPr>
              <w:t>Engage in Small Talk or Catch Up on News</w:t>
            </w:r>
            <w:r w:rsidRPr="00E11843">
              <w:rPr>
                <w:sz w:val="20"/>
                <w:szCs w:val="20"/>
              </w:rPr>
              <w:t xml:space="preserve">; 2. Open session by posting and saying </w:t>
            </w:r>
            <w:r w:rsidR="00E11843" w:rsidRPr="00E11843">
              <w:rPr>
                <w:sz w:val="20"/>
                <w:szCs w:val="20"/>
              </w:rPr>
              <w:t>Today’s Date and Time; 3. Remind student to ask for clarification.</w:t>
            </w:r>
          </w:p>
        </w:tc>
      </w:tr>
      <w:tr w:rsidR="00217524" w14:paraId="2C015BDF" w14:textId="77777777" w:rsidTr="00084AE6">
        <w:trPr>
          <w:trHeight w:val="1788"/>
        </w:trPr>
        <w:tc>
          <w:tcPr>
            <w:tcW w:w="2870" w:type="dxa"/>
            <w:shd w:val="clear" w:color="auto" w:fill="auto"/>
            <w:tcMar>
              <w:top w:w="100" w:type="dxa"/>
              <w:left w:w="100" w:type="dxa"/>
              <w:bottom w:w="100" w:type="dxa"/>
              <w:right w:w="100" w:type="dxa"/>
            </w:tcMar>
            <w:vAlign w:val="center"/>
          </w:tcPr>
          <w:p w14:paraId="7EC826F0" w14:textId="77777777" w:rsidR="00217524" w:rsidRDefault="00217524" w:rsidP="00083B6A">
            <w:pPr>
              <w:spacing w:line="288" w:lineRule="auto"/>
              <w:rPr>
                <w:b/>
                <w:bCs/>
                <w:sz w:val="20"/>
                <w:szCs w:val="20"/>
              </w:rPr>
            </w:pPr>
            <w:r w:rsidRPr="00EA5541">
              <w:rPr>
                <w:b/>
                <w:bCs/>
                <w:sz w:val="20"/>
                <w:szCs w:val="20"/>
              </w:rPr>
              <w:t>Introduction</w:t>
            </w:r>
          </w:p>
          <w:p w14:paraId="0A0B22ED" w14:textId="1A1DEDE0" w:rsidR="00217524" w:rsidRPr="00F87DEC" w:rsidRDefault="00217524" w:rsidP="00083B6A">
            <w:pPr>
              <w:spacing w:line="288" w:lineRule="auto"/>
              <w:rPr>
                <w:i/>
                <w:iCs/>
                <w:sz w:val="14"/>
                <w:szCs w:val="14"/>
              </w:rPr>
            </w:pPr>
            <w:r w:rsidRPr="00F87DEC">
              <w:rPr>
                <w:i/>
                <w:iCs/>
                <w:sz w:val="14"/>
                <w:szCs w:val="14"/>
              </w:rPr>
              <w:t>(Introduce the goal of the new lesson and outline the activities planned)</w:t>
            </w:r>
          </w:p>
          <w:p w14:paraId="5C21D619" w14:textId="1ED7F279" w:rsidR="00217524" w:rsidRPr="00EA5541" w:rsidRDefault="00217524" w:rsidP="00083B6A">
            <w:pPr>
              <w:spacing w:line="288" w:lineRule="auto"/>
              <w:rPr>
                <w:b/>
                <w:bCs/>
                <w:sz w:val="20"/>
                <w:szCs w:val="20"/>
              </w:rPr>
            </w:pPr>
            <w:r>
              <w:rPr>
                <w:b/>
                <w:bCs/>
                <w:sz w:val="20"/>
                <w:szCs w:val="20"/>
              </w:rPr>
              <w:t>3-5 min.</w:t>
            </w:r>
          </w:p>
        </w:tc>
        <w:tc>
          <w:tcPr>
            <w:tcW w:w="7920" w:type="dxa"/>
            <w:shd w:val="clear" w:color="auto" w:fill="auto"/>
            <w:tcMar>
              <w:top w:w="100" w:type="dxa"/>
              <w:left w:w="100" w:type="dxa"/>
              <w:bottom w:w="100" w:type="dxa"/>
              <w:right w:w="100" w:type="dxa"/>
            </w:tcMar>
            <w:vAlign w:val="center"/>
          </w:tcPr>
          <w:p w14:paraId="4BA7F2E4" w14:textId="77777777" w:rsidR="00217524" w:rsidRDefault="00217524" w:rsidP="00083B6A"/>
          <w:p w14:paraId="051DE66E" w14:textId="77777777" w:rsidR="00217524" w:rsidRDefault="00217524" w:rsidP="00083B6A">
            <w:pPr>
              <w:pBdr>
                <w:top w:val="single" w:sz="6" w:space="1" w:color="auto"/>
                <w:bottom w:val="single" w:sz="6" w:space="1" w:color="auto"/>
              </w:pBdr>
            </w:pPr>
          </w:p>
          <w:p w14:paraId="671DC17B" w14:textId="77777777" w:rsidR="00217524" w:rsidRDefault="00217524" w:rsidP="00083B6A">
            <w:pPr>
              <w:pBdr>
                <w:bottom w:val="single" w:sz="6" w:space="1" w:color="auto"/>
                <w:between w:val="single" w:sz="6" w:space="1" w:color="auto"/>
              </w:pBdr>
            </w:pPr>
          </w:p>
          <w:p w14:paraId="7B947C5F" w14:textId="77777777" w:rsidR="00217524" w:rsidRDefault="00217524" w:rsidP="00083B6A">
            <w:pPr>
              <w:pBdr>
                <w:bottom w:val="single" w:sz="6" w:space="1" w:color="auto"/>
                <w:between w:val="single" w:sz="6" w:space="1" w:color="auto"/>
              </w:pBdr>
            </w:pPr>
          </w:p>
          <w:p w14:paraId="0A744FE9" w14:textId="77777777" w:rsidR="00217524" w:rsidRDefault="00217524" w:rsidP="00083B6A">
            <w:pPr>
              <w:pBdr>
                <w:bottom w:val="single" w:sz="6" w:space="1" w:color="auto"/>
                <w:between w:val="single" w:sz="6" w:space="1" w:color="auto"/>
              </w:pBdr>
            </w:pPr>
          </w:p>
          <w:p w14:paraId="1EA36105" w14:textId="77777777" w:rsidR="00217524" w:rsidRDefault="00217524" w:rsidP="00083B6A">
            <w:pPr>
              <w:pBdr>
                <w:bottom w:val="single" w:sz="6" w:space="1" w:color="auto"/>
                <w:between w:val="single" w:sz="6" w:space="1" w:color="auto"/>
              </w:pBdr>
            </w:pPr>
          </w:p>
          <w:p w14:paraId="6610C278" w14:textId="4C050228" w:rsidR="00083B6A" w:rsidRDefault="00083B6A" w:rsidP="00083B6A"/>
        </w:tc>
      </w:tr>
      <w:tr w:rsidR="004E2A43" w14:paraId="2596A866" w14:textId="77777777" w:rsidTr="00084AE6">
        <w:trPr>
          <w:trHeight w:val="294"/>
        </w:trPr>
        <w:tc>
          <w:tcPr>
            <w:tcW w:w="2870" w:type="dxa"/>
            <w:shd w:val="clear" w:color="auto" w:fill="auto"/>
            <w:tcMar>
              <w:top w:w="100" w:type="dxa"/>
              <w:left w:w="100" w:type="dxa"/>
              <w:bottom w:w="100" w:type="dxa"/>
              <w:right w:w="100" w:type="dxa"/>
            </w:tcMar>
            <w:vAlign w:val="center"/>
          </w:tcPr>
          <w:p w14:paraId="4B2E5187" w14:textId="0C989032" w:rsidR="004E2A43" w:rsidRDefault="004E2A43" w:rsidP="00D16FF1">
            <w:pPr>
              <w:spacing w:line="288" w:lineRule="auto"/>
              <w:rPr>
                <w:b/>
                <w:bCs/>
                <w:sz w:val="20"/>
                <w:szCs w:val="20"/>
              </w:rPr>
            </w:pPr>
            <w:r w:rsidRPr="00CF48B1">
              <w:rPr>
                <w:b/>
                <w:bCs/>
                <w:sz w:val="20"/>
                <w:szCs w:val="20"/>
              </w:rPr>
              <w:t>Presentation</w:t>
            </w:r>
            <w:r>
              <w:rPr>
                <w:b/>
                <w:bCs/>
                <w:sz w:val="20"/>
                <w:szCs w:val="20"/>
              </w:rPr>
              <w:t xml:space="preserve"> &amp; Practice:</w:t>
            </w:r>
          </w:p>
          <w:p w14:paraId="329ACE55" w14:textId="45B026FB" w:rsidR="004E2A43" w:rsidRPr="00320528" w:rsidRDefault="004E2A43" w:rsidP="00D16FF1">
            <w:pPr>
              <w:spacing w:line="288" w:lineRule="auto"/>
              <w:rPr>
                <w:b/>
                <w:bCs/>
                <w:sz w:val="16"/>
                <w:szCs w:val="16"/>
              </w:rPr>
            </w:pPr>
            <w:r>
              <w:rPr>
                <w:b/>
                <w:bCs/>
                <w:sz w:val="16"/>
                <w:szCs w:val="16"/>
              </w:rPr>
              <w:t xml:space="preserve">#1 </w:t>
            </w:r>
            <w:r w:rsidRPr="00320528">
              <w:rPr>
                <w:b/>
                <w:bCs/>
                <w:sz w:val="16"/>
                <w:szCs w:val="16"/>
              </w:rPr>
              <w:t>Listening/Speaking</w:t>
            </w:r>
            <w:r>
              <w:rPr>
                <w:b/>
                <w:bCs/>
                <w:sz w:val="16"/>
                <w:szCs w:val="16"/>
              </w:rPr>
              <w:t xml:space="preserve"> Activity</w:t>
            </w:r>
          </w:p>
          <w:p w14:paraId="2FA9653D" w14:textId="6745799D" w:rsidR="004E2A43" w:rsidRPr="00EE107E" w:rsidRDefault="004E2A43" w:rsidP="00D16FF1">
            <w:pPr>
              <w:pStyle w:val="ListParagraph"/>
              <w:numPr>
                <w:ilvl w:val="0"/>
                <w:numId w:val="2"/>
              </w:numPr>
              <w:spacing w:line="288" w:lineRule="auto"/>
              <w:ind w:left="251" w:hanging="180"/>
              <w:rPr>
                <w:sz w:val="14"/>
                <w:szCs w:val="14"/>
              </w:rPr>
            </w:pPr>
            <w:r w:rsidRPr="00EE107E">
              <w:rPr>
                <w:sz w:val="14"/>
                <w:szCs w:val="14"/>
              </w:rPr>
              <w:t>Explanation/Modeling (I do)</w:t>
            </w:r>
          </w:p>
          <w:p w14:paraId="083913C0" w14:textId="05D974CA" w:rsidR="004E2A43" w:rsidRPr="00EE107E" w:rsidRDefault="004E2A43" w:rsidP="00D16FF1">
            <w:pPr>
              <w:pStyle w:val="ListParagraph"/>
              <w:numPr>
                <w:ilvl w:val="0"/>
                <w:numId w:val="2"/>
              </w:numPr>
              <w:spacing w:line="288" w:lineRule="auto"/>
              <w:ind w:left="251" w:hanging="180"/>
              <w:rPr>
                <w:sz w:val="14"/>
                <w:szCs w:val="14"/>
              </w:rPr>
            </w:pPr>
            <w:r w:rsidRPr="00EE107E">
              <w:rPr>
                <w:sz w:val="14"/>
                <w:szCs w:val="14"/>
              </w:rPr>
              <w:t>Guided Practice (We do)</w:t>
            </w:r>
          </w:p>
          <w:p w14:paraId="4BD66676" w14:textId="0AC5E0E8" w:rsidR="004E2A43" w:rsidRPr="00EE107E" w:rsidRDefault="004E2A43" w:rsidP="00D16FF1">
            <w:pPr>
              <w:pStyle w:val="ListParagraph"/>
              <w:numPr>
                <w:ilvl w:val="0"/>
                <w:numId w:val="2"/>
              </w:numPr>
              <w:spacing w:line="288" w:lineRule="auto"/>
              <w:ind w:left="251" w:hanging="180"/>
              <w:rPr>
                <w:sz w:val="14"/>
                <w:szCs w:val="14"/>
              </w:rPr>
            </w:pPr>
            <w:r w:rsidRPr="00EE107E">
              <w:rPr>
                <w:sz w:val="14"/>
                <w:szCs w:val="14"/>
              </w:rPr>
              <w:t>Application (You do)</w:t>
            </w:r>
          </w:p>
          <w:p w14:paraId="53A5C51C" w14:textId="21F37D60" w:rsidR="004E2A43" w:rsidRDefault="004E2A43" w:rsidP="00D16FF1">
            <w:pPr>
              <w:spacing w:line="288" w:lineRule="auto"/>
              <w:rPr>
                <w:i/>
                <w:iCs/>
                <w:sz w:val="14"/>
                <w:szCs w:val="14"/>
              </w:rPr>
            </w:pPr>
            <w:r w:rsidRPr="00EE107E">
              <w:rPr>
                <w:i/>
                <w:iCs/>
                <w:sz w:val="14"/>
                <w:szCs w:val="14"/>
              </w:rPr>
              <w:t>Techniques:</w:t>
            </w:r>
            <w:r w:rsidR="00C345E8">
              <w:rPr>
                <w:i/>
                <w:iCs/>
                <w:sz w:val="14"/>
                <w:szCs w:val="14"/>
              </w:rPr>
              <w:t xml:space="preserve">  </w:t>
            </w:r>
            <w:r w:rsidRPr="00EE107E">
              <w:rPr>
                <w:i/>
                <w:iCs/>
                <w:sz w:val="14"/>
                <w:szCs w:val="14"/>
              </w:rPr>
              <w:t>Paraphrasing/parroting, match spoken vocab. words, follow simple directions, use dialogues/conversational topics, identify letters/sounds/phonics, cloze procedure, modeled reading, etc.</w:t>
            </w:r>
          </w:p>
          <w:p w14:paraId="15C6F363" w14:textId="2E36D00F" w:rsidR="00946617" w:rsidRPr="00946617" w:rsidRDefault="00946617" w:rsidP="00D16FF1">
            <w:pPr>
              <w:spacing w:line="288" w:lineRule="auto"/>
              <w:rPr>
                <w:b/>
                <w:bCs/>
                <w:sz w:val="16"/>
                <w:szCs w:val="16"/>
              </w:rPr>
            </w:pPr>
            <w:r w:rsidRPr="00946617">
              <w:rPr>
                <w:b/>
                <w:bCs/>
                <w:sz w:val="18"/>
                <w:szCs w:val="18"/>
              </w:rPr>
              <w:t>10-15 min.</w:t>
            </w:r>
          </w:p>
        </w:tc>
        <w:tc>
          <w:tcPr>
            <w:tcW w:w="7920" w:type="dxa"/>
            <w:shd w:val="clear" w:color="auto" w:fill="auto"/>
            <w:tcMar>
              <w:top w:w="100" w:type="dxa"/>
              <w:left w:w="100" w:type="dxa"/>
              <w:bottom w:w="100" w:type="dxa"/>
              <w:right w:w="100" w:type="dxa"/>
            </w:tcMar>
            <w:vAlign w:val="center"/>
          </w:tcPr>
          <w:p w14:paraId="1632E423" w14:textId="77777777" w:rsidR="004E2A43" w:rsidRDefault="004E2A43" w:rsidP="00D16FF1"/>
          <w:p w14:paraId="3966D5DA" w14:textId="77777777" w:rsidR="004E2A43" w:rsidRDefault="004E2A43" w:rsidP="00D16FF1">
            <w:pPr>
              <w:pBdr>
                <w:top w:val="single" w:sz="6" w:space="1" w:color="auto"/>
                <w:bottom w:val="single" w:sz="6" w:space="1" w:color="auto"/>
              </w:pBdr>
            </w:pPr>
          </w:p>
          <w:p w14:paraId="3926DC72" w14:textId="77777777" w:rsidR="004E2A43" w:rsidRDefault="004E2A43" w:rsidP="00D16FF1">
            <w:pPr>
              <w:pBdr>
                <w:bottom w:val="single" w:sz="6" w:space="1" w:color="auto"/>
                <w:between w:val="single" w:sz="6" w:space="1" w:color="auto"/>
              </w:pBdr>
            </w:pPr>
          </w:p>
          <w:p w14:paraId="22E3C97F" w14:textId="77777777" w:rsidR="004E2A43" w:rsidRDefault="004E2A43" w:rsidP="00D16FF1">
            <w:pPr>
              <w:pBdr>
                <w:bottom w:val="single" w:sz="6" w:space="1" w:color="auto"/>
                <w:between w:val="single" w:sz="6" w:space="1" w:color="auto"/>
              </w:pBdr>
            </w:pPr>
          </w:p>
          <w:p w14:paraId="17B5DCF0" w14:textId="77777777" w:rsidR="004E2A43" w:rsidRDefault="004E2A43" w:rsidP="00D16FF1">
            <w:pPr>
              <w:pBdr>
                <w:bottom w:val="single" w:sz="6" w:space="1" w:color="auto"/>
                <w:between w:val="single" w:sz="6" w:space="1" w:color="auto"/>
              </w:pBdr>
            </w:pPr>
          </w:p>
          <w:p w14:paraId="36E9A7D3" w14:textId="77777777" w:rsidR="004E2A43" w:rsidRDefault="004E2A43" w:rsidP="00D16FF1">
            <w:pPr>
              <w:pBdr>
                <w:bottom w:val="single" w:sz="6" w:space="1" w:color="auto"/>
                <w:between w:val="single" w:sz="6" w:space="1" w:color="auto"/>
              </w:pBdr>
            </w:pPr>
          </w:p>
          <w:p w14:paraId="52E7E706" w14:textId="017A5D1F" w:rsidR="008A468B" w:rsidRDefault="008A468B" w:rsidP="00D16FF1"/>
        </w:tc>
      </w:tr>
    </w:tbl>
    <w:p w14:paraId="29F15FB9" w14:textId="77777777" w:rsidR="00E31797" w:rsidRDefault="00E31797" w:rsidP="00D16FF1">
      <w:pPr>
        <w:spacing w:line="288" w:lineRule="auto"/>
        <w:rPr>
          <w:b/>
          <w:bCs/>
          <w:sz w:val="20"/>
          <w:szCs w:val="20"/>
        </w:rPr>
        <w:sectPr w:rsidR="00E31797" w:rsidSect="00340008">
          <w:headerReference w:type="default" r:id="rId7"/>
          <w:footerReference w:type="default" r:id="rId8"/>
          <w:pgSz w:w="12240" w:h="15840"/>
          <w:pgMar w:top="720" w:right="720" w:bottom="720" w:left="720" w:header="720" w:footer="720" w:gutter="0"/>
          <w:pgNumType w:start="1"/>
          <w:cols w:space="720"/>
          <w:docGrid w:linePitch="299"/>
        </w:sectPr>
      </w:pPr>
    </w:p>
    <w:tbl>
      <w:tblPr>
        <w:tblStyle w:val="a"/>
        <w:tblW w:w="10790" w:type="dxa"/>
        <w:tblBorders>
          <w:top w:val="single" w:sz="12" w:space="0" w:color="000000"/>
          <w:left w:val="single" w:sz="12" w:space="0" w:color="000000"/>
          <w:bottom w:val="single" w:sz="12" w:space="0" w:color="000000"/>
          <w:right w:val="single" w:sz="12" w:space="0" w:color="000000"/>
          <w:insideH w:val="single" w:sz="24" w:space="0" w:color="000000"/>
          <w:insideV w:val="single" w:sz="12" w:space="0" w:color="000000"/>
        </w:tblBorders>
        <w:tblLayout w:type="fixed"/>
        <w:tblLook w:val="04A0" w:firstRow="1" w:lastRow="0" w:firstColumn="1" w:lastColumn="0" w:noHBand="0" w:noVBand="1"/>
      </w:tblPr>
      <w:tblGrid>
        <w:gridCol w:w="2870"/>
        <w:gridCol w:w="7920"/>
      </w:tblGrid>
      <w:tr w:rsidR="00084AE6" w14:paraId="5DBB2130" w14:textId="77777777" w:rsidTr="00084AE6">
        <w:trPr>
          <w:trHeight w:val="2670"/>
        </w:trPr>
        <w:tc>
          <w:tcPr>
            <w:tcW w:w="2870" w:type="dxa"/>
            <w:vAlign w:val="center"/>
          </w:tcPr>
          <w:p w14:paraId="445F8AD2" w14:textId="77777777" w:rsidR="00084AE6" w:rsidRPr="00106696" w:rsidRDefault="00084AE6" w:rsidP="00D16FF1">
            <w:pPr>
              <w:spacing w:line="288" w:lineRule="auto"/>
              <w:rPr>
                <w:b/>
                <w:bCs/>
                <w:sz w:val="20"/>
                <w:szCs w:val="20"/>
              </w:rPr>
            </w:pPr>
            <w:r w:rsidRPr="00106696">
              <w:rPr>
                <w:b/>
                <w:bCs/>
                <w:sz w:val="20"/>
                <w:szCs w:val="20"/>
              </w:rPr>
              <w:lastRenderedPageBreak/>
              <w:t>Presentation &amp; Practice:</w:t>
            </w:r>
          </w:p>
          <w:p w14:paraId="205D6A3D" w14:textId="77777777" w:rsidR="00084AE6" w:rsidRPr="00106696" w:rsidRDefault="00084AE6" w:rsidP="00D16FF1">
            <w:pPr>
              <w:spacing w:line="288" w:lineRule="auto"/>
              <w:rPr>
                <w:b/>
                <w:bCs/>
                <w:sz w:val="16"/>
                <w:szCs w:val="16"/>
              </w:rPr>
            </w:pPr>
            <w:r w:rsidRPr="00106696">
              <w:rPr>
                <w:b/>
                <w:bCs/>
                <w:sz w:val="16"/>
                <w:szCs w:val="16"/>
              </w:rPr>
              <w:t>#2 Reading Writing Activity</w:t>
            </w:r>
          </w:p>
          <w:p w14:paraId="2B417E38" w14:textId="77777777" w:rsidR="00084AE6" w:rsidRPr="007041C8" w:rsidRDefault="00084AE6" w:rsidP="00D16FF1">
            <w:pPr>
              <w:spacing w:line="288" w:lineRule="auto"/>
              <w:ind w:left="251" w:hanging="180"/>
              <w:rPr>
                <w:sz w:val="14"/>
                <w:szCs w:val="14"/>
              </w:rPr>
            </w:pPr>
            <w:r w:rsidRPr="007041C8">
              <w:rPr>
                <w:sz w:val="14"/>
                <w:szCs w:val="14"/>
              </w:rPr>
              <w:t>•</w:t>
            </w:r>
            <w:r w:rsidRPr="007041C8">
              <w:rPr>
                <w:sz w:val="14"/>
                <w:szCs w:val="14"/>
              </w:rPr>
              <w:tab/>
              <w:t>Explanation/Modeling (I do)</w:t>
            </w:r>
          </w:p>
          <w:p w14:paraId="0A93ED7C" w14:textId="77777777" w:rsidR="00084AE6" w:rsidRPr="007041C8" w:rsidRDefault="00084AE6" w:rsidP="00D16FF1">
            <w:pPr>
              <w:spacing w:line="288" w:lineRule="auto"/>
              <w:ind w:left="251" w:hanging="180"/>
              <w:rPr>
                <w:sz w:val="14"/>
                <w:szCs w:val="14"/>
              </w:rPr>
            </w:pPr>
            <w:r w:rsidRPr="007041C8">
              <w:rPr>
                <w:sz w:val="14"/>
                <w:szCs w:val="14"/>
              </w:rPr>
              <w:t>•</w:t>
            </w:r>
            <w:r w:rsidRPr="007041C8">
              <w:rPr>
                <w:sz w:val="14"/>
                <w:szCs w:val="14"/>
              </w:rPr>
              <w:tab/>
              <w:t>Guided Practice (We do)</w:t>
            </w:r>
          </w:p>
          <w:p w14:paraId="680A57EE" w14:textId="77777777" w:rsidR="00084AE6" w:rsidRPr="007041C8" w:rsidRDefault="00084AE6" w:rsidP="00D16FF1">
            <w:pPr>
              <w:spacing w:line="288" w:lineRule="auto"/>
              <w:ind w:left="251" w:hanging="180"/>
              <w:rPr>
                <w:sz w:val="14"/>
                <w:szCs w:val="14"/>
              </w:rPr>
            </w:pPr>
            <w:r w:rsidRPr="007041C8">
              <w:rPr>
                <w:sz w:val="14"/>
                <w:szCs w:val="14"/>
              </w:rPr>
              <w:t>•</w:t>
            </w:r>
            <w:r w:rsidRPr="007041C8">
              <w:rPr>
                <w:sz w:val="14"/>
                <w:szCs w:val="14"/>
              </w:rPr>
              <w:tab/>
              <w:t>Application (You do)</w:t>
            </w:r>
          </w:p>
          <w:p w14:paraId="53EFE4A8" w14:textId="7DA20086" w:rsidR="00084AE6" w:rsidRDefault="00084AE6" w:rsidP="00D16FF1">
            <w:pPr>
              <w:spacing w:line="288" w:lineRule="auto"/>
              <w:rPr>
                <w:i/>
                <w:iCs/>
                <w:sz w:val="14"/>
                <w:szCs w:val="14"/>
              </w:rPr>
            </w:pPr>
            <w:r w:rsidRPr="007041C8">
              <w:rPr>
                <w:i/>
                <w:iCs/>
                <w:sz w:val="14"/>
                <w:szCs w:val="14"/>
              </w:rPr>
              <w:t>Techniques:</w:t>
            </w:r>
            <w:r w:rsidR="00C345E8">
              <w:rPr>
                <w:i/>
                <w:iCs/>
                <w:sz w:val="14"/>
                <w:szCs w:val="14"/>
              </w:rPr>
              <w:t xml:space="preserve">  </w:t>
            </w:r>
            <w:r w:rsidRPr="007041C8">
              <w:rPr>
                <w:i/>
                <w:iCs/>
                <w:sz w:val="14"/>
                <w:szCs w:val="14"/>
              </w:rPr>
              <w:t>Sight words, word patterns, word drills, language experience story, dialogue journal, duet reading, sustained reading, sequencing, brainstorming, flashcards, comprehension questions, etc.</w:t>
            </w:r>
          </w:p>
          <w:p w14:paraId="0788E4A1" w14:textId="3523E955" w:rsidR="00084AE6" w:rsidRPr="008C0FFB" w:rsidRDefault="00084AE6" w:rsidP="00D16FF1">
            <w:pPr>
              <w:spacing w:line="288" w:lineRule="auto"/>
              <w:rPr>
                <w:i/>
                <w:iCs/>
                <w:sz w:val="16"/>
                <w:szCs w:val="16"/>
              </w:rPr>
            </w:pPr>
            <w:r w:rsidRPr="00946617">
              <w:rPr>
                <w:b/>
                <w:bCs/>
                <w:sz w:val="18"/>
                <w:szCs w:val="18"/>
              </w:rPr>
              <w:t>10-15 min.</w:t>
            </w:r>
          </w:p>
        </w:tc>
        <w:tc>
          <w:tcPr>
            <w:tcW w:w="7920" w:type="dxa"/>
            <w:vAlign w:val="center"/>
          </w:tcPr>
          <w:p w14:paraId="0578BA8B" w14:textId="77777777" w:rsidR="00084AE6" w:rsidRDefault="00084AE6" w:rsidP="00D16FF1"/>
          <w:p w14:paraId="039920DF" w14:textId="77777777" w:rsidR="00084AE6" w:rsidRDefault="00084AE6" w:rsidP="00D16FF1">
            <w:pPr>
              <w:pBdr>
                <w:top w:val="single" w:sz="6" w:space="1" w:color="auto"/>
                <w:bottom w:val="single" w:sz="6" w:space="1" w:color="auto"/>
              </w:pBdr>
            </w:pPr>
          </w:p>
          <w:p w14:paraId="248EAB3C" w14:textId="77777777" w:rsidR="00084AE6" w:rsidRDefault="00084AE6" w:rsidP="00D16FF1">
            <w:pPr>
              <w:pBdr>
                <w:bottom w:val="single" w:sz="6" w:space="1" w:color="auto"/>
                <w:between w:val="single" w:sz="6" w:space="1" w:color="auto"/>
              </w:pBdr>
            </w:pPr>
          </w:p>
          <w:p w14:paraId="104BD452" w14:textId="77777777" w:rsidR="00084AE6" w:rsidRDefault="00084AE6" w:rsidP="00D16FF1">
            <w:pPr>
              <w:pBdr>
                <w:bottom w:val="single" w:sz="6" w:space="1" w:color="auto"/>
                <w:between w:val="single" w:sz="6" w:space="1" w:color="auto"/>
              </w:pBdr>
            </w:pPr>
          </w:p>
          <w:p w14:paraId="481D181E" w14:textId="77777777" w:rsidR="00084AE6" w:rsidRDefault="00084AE6" w:rsidP="00D16FF1">
            <w:pPr>
              <w:pBdr>
                <w:bottom w:val="single" w:sz="6" w:space="1" w:color="auto"/>
                <w:between w:val="single" w:sz="6" w:space="1" w:color="auto"/>
              </w:pBdr>
            </w:pPr>
          </w:p>
          <w:p w14:paraId="1F3317EF" w14:textId="77777777" w:rsidR="00084AE6" w:rsidRDefault="00084AE6" w:rsidP="00D16FF1">
            <w:pPr>
              <w:pBdr>
                <w:bottom w:val="single" w:sz="6" w:space="1" w:color="auto"/>
                <w:between w:val="single" w:sz="6" w:space="1" w:color="auto"/>
              </w:pBdr>
            </w:pPr>
          </w:p>
          <w:p w14:paraId="0629E7EC" w14:textId="77777777" w:rsidR="00084AE6" w:rsidRDefault="00084AE6" w:rsidP="00D16FF1">
            <w:pPr>
              <w:pBdr>
                <w:bottom w:val="single" w:sz="6" w:space="1" w:color="auto"/>
                <w:between w:val="single" w:sz="6" w:space="1" w:color="auto"/>
              </w:pBdr>
            </w:pPr>
          </w:p>
          <w:p w14:paraId="08206479" w14:textId="77777777" w:rsidR="00084AE6" w:rsidRDefault="00084AE6" w:rsidP="00D16FF1"/>
        </w:tc>
      </w:tr>
      <w:tr w:rsidR="00084AE6" w14:paraId="4E190645" w14:textId="77777777" w:rsidTr="00084AE6">
        <w:tblPrEx>
          <w:tblLook w:val="0600" w:firstRow="0" w:lastRow="0" w:firstColumn="0" w:lastColumn="0" w:noHBand="1" w:noVBand="1"/>
        </w:tblPrEx>
        <w:trPr>
          <w:trHeight w:val="2328"/>
        </w:trPr>
        <w:tc>
          <w:tcPr>
            <w:tcW w:w="2870" w:type="dxa"/>
            <w:shd w:val="clear" w:color="auto" w:fill="auto"/>
            <w:tcMar>
              <w:top w:w="100" w:type="dxa"/>
              <w:left w:w="100" w:type="dxa"/>
              <w:bottom w:w="100" w:type="dxa"/>
              <w:right w:w="100" w:type="dxa"/>
            </w:tcMar>
            <w:vAlign w:val="center"/>
          </w:tcPr>
          <w:p w14:paraId="740D8381" w14:textId="77777777" w:rsidR="00084AE6" w:rsidRPr="00106696" w:rsidRDefault="00084AE6" w:rsidP="00D16FF1">
            <w:pPr>
              <w:spacing w:line="288" w:lineRule="auto"/>
              <w:rPr>
                <w:b/>
                <w:bCs/>
                <w:sz w:val="20"/>
                <w:szCs w:val="20"/>
              </w:rPr>
            </w:pPr>
            <w:r w:rsidRPr="00106696">
              <w:rPr>
                <w:b/>
                <w:bCs/>
                <w:sz w:val="20"/>
                <w:szCs w:val="20"/>
              </w:rPr>
              <w:t>Presentation &amp; Practice:</w:t>
            </w:r>
          </w:p>
          <w:p w14:paraId="457ADF1A" w14:textId="420A8100" w:rsidR="00084AE6" w:rsidRPr="00106696" w:rsidRDefault="00084AE6" w:rsidP="00D16FF1">
            <w:pPr>
              <w:spacing w:line="288" w:lineRule="auto"/>
              <w:rPr>
                <w:b/>
                <w:bCs/>
                <w:sz w:val="16"/>
                <w:szCs w:val="16"/>
              </w:rPr>
            </w:pPr>
            <w:r w:rsidRPr="00106696">
              <w:rPr>
                <w:b/>
                <w:bCs/>
                <w:sz w:val="16"/>
                <w:szCs w:val="16"/>
              </w:rPr>
              <w:t>#</w:t>
            </w:r>
            <w:r>
              <w:rPr>
                <w:b/>
                <w:bCs/>
                <w:sz w:val="16"/>
                <w:szCs w:val="16"/>
              </w:rPr>
              <w:t>3</w:t>
            </w:r>
            <w:r w:rsidRPr="00106696">
              <w:rPr>
                <w:b/>
                <w:bCs/>
                <w:sz w:val="16"/>
                <w:szCs w:val="16"/>
              </w:rPr>
              <w:t xml:space="preserve"> </w:t>
            </w:r>
            <w:r>
              <w:rPr>
                <w:b/>
                <w:bCs/>
                <w:sz w:val="16"/>
                <w:szCs w:val="16"/>
              </w:rPr>
              <w:t>Hands-on/Real Life Material/Technology</w:t>
            </w:r>
          </w:p>
          <w:p w14:paraId="13BFA3E2" w14:textId="77777777" w:rsidR="00084AE6" w:rsidRPr="007041C8" w:rsidRDefault="00084AE6" w:rsidP="00D16FF1">
            <w:pPr>
              <w:spacing w:line="288" w:lineRule="auto"/>
              <w:ind w:left="251" w:hanging="180"/>
              <w:rPr>
                <w:sz w:val="14"/>
                <w:szCs w:val="14"/>
              </w:rPr>
            </w:pPr>
            <w:r w:rsidRPr="007041C8">
              <w:rPr>
                <w:sz w:val="14"/>
                <w:szCs w:val="14"/>
              </w:rPr>
              <w:t>•</w:t>
            </w:r>
            <w:r w:rsidRPr="007041C8">
              <w:rPr>
                <w:sz w:val="14"/>
                <w:szCs w:val="14"/>
              </w:rPr>
              <w:tab/>
              <w:t>Explanation/Modeling (I do)</w:t>
            </w:r>
          </w:p>
          <w:p w14:paraId="39FEC0A3" w14:textId="77777777" w:rsidR="00084AE6" w:rsidRPr="007041C8" w:rsidRDefault="00084AE6" w:rsidP="00D16FF1">
            <w:pPr>
              <w:spacing w:line="288" w:lineRule="auto"/>
              <w:ind w:left="251" w:hanging="180"/>
              <w:rPr>
                <w:sz w:val="14"/>
                <w:szCs w:val="14"/>
              </w:rPr>
            </w:pPr>
            <w:r w:rsidRPr="007041C8">
              <w:rPr>
                <w:sz w:val="14"/>
                <w:szCs w:val="14"/>
              </w:rPr>
              <w:t>•</w:t>
            </w:r>
            <w:r w:rsidRPr="007041C8">
              <w:rPr>
                <w:sz w:val="14"/>
                <w:szCs w:val="14"/>
              </w:rPr>
              <w:tab/>
              <w:t>Guided Practice (We do)</w:t>
            </w:r>
          </w:p>
          <w:p w14:paraId="7D30F525" w14:textId="77777777" w:rsidR="00084AE6" w:rsidRPr="007041C8" w:rsidRDefault="00084AE6" w:rsidP="00D16FF1">
            <w:pPr>
              <w:spacing w:line="288" w:lineRule="auto"/>
              <w:ind w:left="251" w:hanging="180"/>
              <w:rPr>
                <w:sz w:val="14"/>
                <w:szCs w:val="14"/>
              </w:rPr>
            </w:pPr>
            <w:r w:rsidRPr="007041C8">
              <w:rPr>
                <w:sz w:val="14"/>
                <w:szCs w:val="14"/>
              </w:rPr>
              <w:t>•</w:t>
            </w:r>
            <w:r w:rsidRPr="007041C8">
              <w:rPr>
                <w:sz w:val="14"/>
                <w:szCs w:val="14"/>
              </w:rPr>
              <w:tab/>
              <w:t>Application (You do)</w:t>
            </w:r>
          </w:p>
          <w:p w14:paraId="5208DDDC" w14:textId="3F25700A" w:rsidR="00084AE6" w:rsidRDefault="00084AE6" w:rsidP="00D16FF1">
            <w:pPr>
              <w:spacing w:line="288" w:lineRule="auto"/>
              <w:rPr>
                <w:i/>
                <w:iCs/>
                <w:sz w:val="14"/>
                <w:szCs w:val="14"/>
              </w:rPr>
            </w:pPr>
            <w:r w:rsidRPr="007041C8">
              <w:rPr>
                <w:i/>
                <w:iCs/>
                <w:sz w:val="14"/>
                <w:szCs w:val="14"/>
              </w:rPr>
              <w:t>Techniques:</w:t>
            </w:r>
            <w:r w:rsidR="00C345E8">
              <w:rPr>
                <w:i/>
                <w:iCs/>
                <w:sz w:val="14"/>
                <w:szCs w:val="14"/>
              </w:rPr>
              <w:t xml:space="preserve">  </w:t>
            </w:r>
            <w:r w:rsidRPr="007041C8">
              <w:rPr>
                <w:i/>
                <w:iCs/>
                <w:sz w:val="14"/>
                <w:szCs w:val="14"/>
              </w:rPr>
              <w:t>Role plays, suggested websites, newspaper, internet search, field trips, videos, cooking, calendars, menus, maps, job applications, games, etc.</w:t>
            </w:r>
          </w:p>
          <w:p w14:paraId="62B86445" w14:textId="39343117" w:rsidR="00084AE6" w:rsidRPr="00106696" w:rsidRDefault="00084AE6" w:rsidP="00D16FF1">
            <w:pPr>
              <w:spacing w:line="288" w:lineRule="auto"/>
              <w:rPr>
                <w:b/>
                <w:bCs/>
                <w:sz w:val="20"/>
                <w:szCs w:val="20"/>
              </w:rPr>
            </w:pPr>
            <w:r w:rsidRPr="00946617">
              <w:rPr>
                <w:b/>
                <w:bCs/>
                <w:sz w:val="18"/>
                <w:szCs w:val="18"/>
              </w:rPr>
              <w:t>10-15 min.</w:t>
            </w:r>
          </w:p>
        </w:tc>
        <w:tc>
          <w:tcPr>
            <w:tcW w:w="7920" w:type="dxa"/>
            <w:shd w:val="clear" w:color="auto" w:fill="auto"/>
            <w:tcMar>
              <w:top w:w="100" w:type="dxa"/>
              <w:left w:w="100" w:type="dxa"/>
              <w:bottom w:w="100" w:type="dxa"/>
              <w:right w:w="100" w:type="dxa"/>
            </w:tcMar>
            <w:vAlign w:val="center"/>
          </w:tcPr>
          <w:p w14:paraId="5FF4CFE4" w14:textId="77777777" w:rsidR="00084AE6" w:rsidRDefault="00084AE6" w:rsidP="00D16FF1"/>
          <w:p w14:paraId="4DD83DE3" w14:textId="77777777" w:rsidR="00084AE6" w:rsidRDefault="00084AE6" w:rsidP="00D16FF1">
            <w:pPr>
              <w:pBdr>
                <w:top w:val="single" w:sz="6" w:space="1" w:color="auto"/>
                <w:bottom w:val="single" w:sz="6" w:space="1" w:color="auto"/>
              </w:pBdr>
            </w:pPr>
          </w:p>
          <w:p w14:paraId="7BCB020E" w14:textId="77777777" w:rsidR="00084AE6" w:rsidRDefault="00084AE6" w:rsidP="00D16FF1">
            <w:pPr>
              <w:pBdr>
                <w:bottom w:val="single" w:sz="6" w:space="1" w:color="auto"/>
                <w:between w:val="single" w:sz="6" w:space="1" w:color="auto"/>
              </w:pBdr>
            </w:pPr>
          </w:p>
          <w:p w14:paraId="361AD610" w14:textId="77777777" w:rsidR="00084AE6" w:rsidRDefault="00084AE6" w:rsidP="00D16FF1">
            <w:pPr>
              <w:pBdr>
                <w:bottom w:val="single" w:sz="6" w:space="1" w:color="auto"/>
                <w:between w:val="single" w:sz="6" w:space="1" w:color="auto"/>
              </w:pBdr>
            </w:pPr>
          </w:p>
          <w:p w14:paraId="3E92EAC5" w14:textId="77777777" w:rsidR="00084AE6" w:rsidRDefault="00084AE6" w:rsidP="00D16FF1">
            <w:pPr>
              <w:pBdr>
                <w:bottom w:val="single" w:sz="6" w:space="1" w:color="auto"/>
                <w:between w:val="single" w:sz="6" w:space="1" w:color="auto"/>
              </w:pBdr>
            </w:pPr>
          </w:p>
          <w:p w14:paraId="254561EF" w14:textId="77777777" w:rsidR="00084AE6" w:rsidRDefault="00084AE6" w:rsidP="00D16FF1">
            <w:pPr>
              <w:pBdr>
                <w:bottom w:val="single" w:sz="6" w:space="1" w:color="auto"/>
                <w:between w:val="single" w:sz="6" w:space="1" w:color="auto"/>
              </w:pBdr>
            </w:pPr>
          </w:p>
          <w:p w14:paraId="71CAC38C" w14:textId="77777777" w:rsidR="00084AE6" w:rsidRDefault="00084AE6" w:rsidP="00D16FF1">
            <w:pPr>
              <w:pBdr>
                <w:bottom w:val="single" w:sz="6" w:space="1" w:color="auto"/>
                <w:between w:val="single" w:sz="6" w:space="1" w:color="auto"/>
              </w:pBdr>
            </w:pPr>
          </w:p>
          <w:p w14:paraId="25DA987F" w14:textId="77777777" w:rsidR="00084AE6" w:rsidRDefault="00084AE6" w:rsidP="00D16FF1"/>
        </w:tc>
      </w:tr>
      <w:tr w:rsidR="00354ADD" w14:paraId="1779870A" w14:textId="77777777" w:rsidTr="00084AE6">
        <w:tblPrEx>
          <w:tblLook w:val="0600" w:firstRow="0" w:lastRow="0" w:firstColumn="0" w:lastColumn="0" w:noHBand="1" w:noVBand="1"/>
        </w:tblPrEx>
        <w:trPr>
          <w:trHeight w:val="825"/>
        </w:trPr>
        <w:tc>
          <w:tcPr>
            <w:tcW w:w="2870" w:type="dxa"/>
            <w:shd w:val="clear" w:color="auto" w:fill="auto"/>
            <w:tcMar>
              <w:top w:w="100" w:type="dxa"/>
              <w:left w:w="100" w:type="dxa"/>
              <w:bottom w:w="100" w:type="dxa"/>
              <w:right w:w="100" w:type="dxa"/>
            </w:tcMar>
            <w:vAlign w:val="center"/>
          </w:tcPr>
          <w:p w14:paraId="1FB39150" w14:textId="094E85F6" w:rsidR="00354ADD" w:rsidRDefault="00354ADD" w:rsidP="00E31189">
            <w:pPr>
              <w:spacing w:line="288" w:lineRule="auto"/>
              <w:rPr>
                <w:b/>
                <w:bCs/>
                <w:sz w:val="20"/>
                <w:szCs w:val="20"/>
              </w:rPr>
            </w:pPr>
            <w:r>
              <w:rPr>
                <w:b/>
                <w:bCs/>
                <w:sz w:val="20"/>
                <w:szCs w:val="20"/>
              </w:rPr>
              <w:t>Evaluation</w:t>
            </w:r>
            <w:r w:rsidR="00900C30">
              <w:rPr>
                <w:b/>
                <w:bCs/>
                <w:sz w:val="20"/>
                <w:szCs w:val="20"/>
              </w:rPr>
              <w:t xml:space="preserve"> Part 1</w:t>
            </w:r>
          </w:p>
          <w:p w14:paraId="46DA755E" w14:textId="3DC3CA9E" w:rsidR="00354ADD" w:rsidRDefault="00354ADD" w:rsidP="00E31189">
            <w:pPr>
              <w:spacing w:line="288" w:lineRule="auto"/>
              <w:rPr>
                <w:b/>
                <w:bCs/>
                <w:sz w:val="16"/>
                <w:szCs w:val="16"/>
              </w:rPr>
            </w:pPr>
            <w:r>
              <w:rPr>
                <w:b/>
                <w:bCs/>
                <w:sz w:val="16"/>
                <w:szCs w:val="16"/>
              </w:rPr>
              <w:t>Collaboration Chat</w:t>
            </w:r>
          </w:p>
          <w:p w14:paraId="07C932D0" w14:textId="77777777" w:rsidR="00354ADD" w:rsidRPr="00E7469F" w:rsidRDefault="00354ADD" w:rsidP="00E31189">
            <w:pPr>
              <w:spacing w:line="288" w:lineRule="auto"/>
              <w:rPr>
                <w:i/>
                <w:iCs/>
                <w:sz w:val="14"/>
                <w:szCs w:val="14"/>
              </w:rPr>
            </w:pPr>
            <w:r w:rsidRPr="00E7469F">
              <w:rPr>
                <w:i/>
                <w:iCs/>
                <w:sz w:val="14"/>
                <w:szCs w:val="14"/>
              </w:rPr>
              <w:t>Ask open-ended questions about the pace of the lesson and the content of the lesson.  Write your questions here.</w:t>
            </w:r>
          </w:p>
          <w:p w14:paraId="25C46975" w14:textId="313E6B1B" w:rsidR="00567643" w:rsidRPr="0024490D" w:rsidRDefault="00567643" w:rsidP="00E31189">
            <w:pPr>
              <w:spacing w:line="288" w:lineRule="auto"/>
              <w:rPr>
                <w:i/>
                <w:iCs/>
                <w:sz w:val="16"/>
                <w:szCs w:val="16"/>
              </w:rPr>
            </w:pPr>
            <w:r>
              <w:rPr>
                <w:b/>
                <w:bCs/>
                <w:sz w:val="18"/>
                <w:szCs w:val="18"/>
              </w:rPr>
              <w:t>5-10</w:t>
            </w:r>
            <w:r w:rsidRPr="00946617">
              <w:rPr>
                <w:b/>
                <w:bCs/>
                <w:sz w:val="18"/>
                <w:szCs w:val="18"/>
              </w:rPr>
              <w:t xml:space="preserve"> min.</w:t>
            </w:r>
          </w:p>
        </w:tc>
        <w:tc>
          <w:tcPr>
            <w:tcW w:w="7920" w:type="dxa"/>
            <w:shd w:val="clear" w:color="auto" w:fill="auto"/>
            <w:tcMar>
              <w:top w:w="100" w:type="dxa"/>
              <w:left w:w="100" w:type="dxa"/>
              <w:bottom w:w="100" w:type="dxa"/>
              <w:right w:w="100" w:type="dxa"/>
            </w:tcMar>
            <w:vAlign w:val="center"/>
          </w:tcPr>
          <w:p w14:paraId="7B0E7FC6" w14:textId="77777777" w:rsidR="00354ADD" w:rsidRDefault="00354ADD" w:rsidP="00E31189"/>
          <w:p w14:paraId="7648B9B3" w14:textId="77777777" w:rsidR="00354ADD" w:rsidRDefault="00354ADD" w:rsidP="00E31189">
            <w:pPr>
              <w:pBdr>
                <w:top w:val="single" w:sz="6" w:space="1" w:color="auto"/>
                <w:bottom w:val="single" w:sz="6" w:space="1" w:color="auto"/>
              </w:pBdr>
            </w:pPr>
          </w:p>
          <w:p w14:paraId="5F090215" w14:textId="77777777" w:rsidR="00354ADD" w:rsidRDefault="00354ADD" w:rsidP="00E31189">
            <w:pPr>
              <w:pBdr>
                <w:bottom w:val="single" w:sz="6" w:space="1" w:color="auto"/>
                <w:between w:val="single" w:sz="6" w:space="1" w:color="auto"/>
              </w:pBdr>
            </w:pPr>
          </w:p>
          <w:p w14:paraId="5CF7F9BD" w14:textId="3598C890" w:rsidR="00354ADD" w:rsidRDefault="00354ADD" w:rsidP="00E31189">
            <w:pPr>
              <w:pBdr>
                <w:bottom w:val="single" w:sz="6" w:space="1" w:color="auto"/>
                <w:between w:val="single" w:sz="6" w:space="1" w:color="auto"/>
              </w:pBdr>
            </w:pPr>
          </w:p>
          <w:p w14:paraId="77A1DBC8" w14:textId="59C36D40" w:rsidR="00200F12" w:rsidRDefault="00200F12" w:rsidP="00E31189"/>
        </w:tc>
      </w:tr>
      <w:tr w:rsidR="008E7CE5" w14:paraId="4D61FEAC" w14:textId="77777777" w:rsidTr="00084AE6">
        <w:tblPrEx>
          <w:tblLook w:val="0600" w:firstRow="0" w:lastRow="0" w:firstColumn="0" w:lastColumn="0" w:noHBand="1" w:noVBand="1"/>
        </w:tblPrEx>
        <w:trPr>
          <w:trHeight w:val="825"/>
        </w:trPr>
        <w:tc>
          <w:tcPr>
            <w:tcW w:w="2870" w:type="dxa"/>
            <w:shd w:val="clear" w:color="auto" w:fill="auto"/>
            <w:tcMar>
              <w:top w:w="100" w:type="dxa"/>
              <w:left w:w="100" w:type="dxa"/>
              <w:bottom w:w="100" w:type="dxa"/>
              <w:right w:w="100" w:type="dxa"/>
            </w:tcMar>
            <w:vAlign w:val="center"/>
          </w:tcPr>
          <w:p w14:paraId="6D7B9AAC" w14:textId="6E82AA60" w:rsidR="009270AB" w:rsidRDefault="008E7CE5" w:rsidP="00D16FF1">
            <w:pPr>
              <w:spacing w:line="288" w:lineRule="auto"/>
              <w:rPr>
                <w:b/>
                <w:bCs/>
                <w:sz w:val="20"/>
                <w:szCs w:val="20"/>
              </w:rPr>
            </w:pPr>
            <w:r>
              <w:rPr>
                <w:b/>
                <w:bCs/>
                <w:sz w:val="20"/>
                <w:szCs w:val="20"/>
              </w:rPr>
              <w:t>Evaluation</w:t>
            </w:r>
            <w:r w:rsidR="00900C30">
              <w:rPr>
                <w:b/>
                <w:bCs/>
                <w:sz w:val="20"/>
                <w:szCs w:val="20"/>
              </w:rPr>
              <w:t xml:space="preserve"> Part 2</w:t>
            </w:r>
          </w:p>
          <w:p w14:paraId="3667EFAC" w14:textId="7DC83D4F" w:rsidR="00E7469F" w:rsidRPr="00E7469F" w:rsidRDefault="00E7469F" w:rsidP="00D16FF1">
            <w:pPr>
              <w:spacing w:line="288" w:lineRule="auto"/>
              <w:rPr>
                <w:b/>
                <w:bCs/>
                <w:sz w:val="16"/>
                <w:szCs w:val="16"/>
              </w:rPr>
            </w:pPr>
            <w:r w:rsidRPr="00E7469F">
              <w:rPr>
                <w:b/>
                <w:bCs/>
                <w:sz w:val="16"/>
                <w:szCs w:val="16"/>
              </w:rPr>
              <w:t>Tutor Notes</w:t>
            </w:r>
          </w:p>
          <w:p w14:paraId="590A7FC0" w14:textId="77777777" w:rsidR="0065601C" w:rsidRPr="00E7469F" w:rsidRDefault="0024490D" w:rsidP="00D16FF1">
            <w:pPr>
              <w:spacing w:line="288" w:lineRule="auto"/>
              <w:rPr>
                <w:i/>
                <w:iCs/>
                <w:sz w:val="14"/>
                <w:szCs w:val="14"/>
              </w:rPr>
            </w:pPr>
            <w:r w:rsidRPr="00E7469F">
              <w:rPr>
                <w:i/>
                <w:iCs/>
                <w:sz w:val="14"/>
                <w:szCs w:val="14"/>
              </w:rPr>
              <w:t>What went well in this lesson?</w:t>
            </w:r>
            <w:r w:rsidR="004C63A3" w:rsidRPr="00E7469F">
              <w:rPr>
                <w:i/>
                <w:iCs/>
                <w:sz w:val="14"/>
                <w:szCs w:val="14"/>
              </w:rPr>
              <w:t xml:space="preserve">  Why?</w:t>
            </w:r>
          </w:p>
          <w:p w14:paraId="57F53C67" w14:textId="77777777" w:rsidR="004C63A3" w:rsidRPr="00E7469F" w:rsidRDefault="004C63A3" w:rsidP="00D16FF1">
            <w:pPr>
              <w:spacing w:line="288" w:lineRule="auto"/>
              <w:rPr>
                <w:i/>
                <w:iCs/>
                <w:sz w:val="14"/>
                <w:szCs w:val="14"/>
              </w:rPr>
            </w:pPr>
            <w:r w:rsidRPr="00E7469F">
              <w:rPr>
                <w:i/>
                <w:iCs/>
                <w:sz w:val="14"/>
                <w:szCs w:val="14"/>
              </w:rPr>
              <w:t>What problems did I experience?  Why?</w:t>
            </w:r>
          </w:p>
          <w:p w14:paraId="60B0139B" w14:textId="77777777" w:rsidR="004C63A3" w:rsidRPr="00E7469F" w:rsidRDefault="004C63A3" w:rsidP="00D16FF1">
            <w:pPr>
              <w:spacing w:line="288" w:lineRule="auto"/>
              <w:rPr>
                <w:i/>
                <w:iCs/>
                <w:sz w:val="14"/>
                <w:szCs w:val="14"/>
              </w:rPr>
            </w:pPr>
            <w:r w:rsidRPr="00E7469F">
              <w:rPr>
                <w:i/>
                <w:iCs/>
                <w:sz w:val="14"/>
                <w:szCs w:val="14"/>
              </w:rPr>
              <w:t>What could I have done differently</w:t>
            </w:r>
            <w:r w:rsidR="00200F12" w:rsidRPr="00E7469F">
              <w:rPr>
                <w:i/>
                <w:iCs/>
                <w:sz w:val="14"/>
                <w:szCs w:val="14"/>
              </w:rPr>
              <w:t>?</w:t>
            </w:r>
          </w:p>
          <w:p w14:paraId="5AB88D71" w14:textId="1D5ED586" w:rsidR="00200F12" w:rsidRPr="00106696" w:rsidRDefault="00200F12" w:rsidP="00D16FF1">
            <w:pPr>
              <w:spacing w:line="288" w:lineRule="auto"/>
              <w:rPr>
                <w:b/>
                <w:bCs/>
                <w:sz w:val="20"/>
                <w:szCs w:val="20"/>
              </w:rPr>
            </w:pPr>
            <w:r w:rsidRPr="00E7469F">
              <w:rPr>
                <w:i/>
                <w:iCs/>
                <w:sz w:val="14"/>
                <w:szCs w:val="14"/>
              </w:rPr>
              <w:t>What did I learn from this experience that will help me in the future?</w:t>
            </w:r>
          </w:p>
        </w:tc>
        <w:tc>
          <w:tcPr>
            <w:tcW w:w="7920" w:type="dxa"/>
            <w:shd w:val="clear" w:color="auto" w:fill="auto"/>
            <w:tcMar>
              <w:top w:w="100" w:type="dxa"/>
              <w:left w:w="100" w:type="dxa"/>
              <w:bottom w:w="100" w:type="dxa"/>
              <w:right w:w="100" w:type="dxa"/>
            </w:tcMar>
            <w:vAlign w:val="center"/>
          </w:tcPr>
          <w:p w14:paraId="5E13BFFB" w14:textId="77777777" w:rsidR="008E7CE5" w:rsidRDefault="008E7CE5" w:rsidP="00D16FF1"/>
          <w:p w14:paraId="36B8F36D" w14:textId="77777777" w:rsidR="008E7CE5" w:rsidRDefault="008E7CE5" w:rsidP="00D16FF1">
            <w:pPr>
              <w:pBdr>
                <w:top w:val="single" w:sz="6" w:space="1" w:color="auto"/>
                <w:bottom w:val="single" w:sz="6" w:space="1" w:color="auto"/>
              </w:pBdr>
            </w:pPr>
          </w:p>
          <w:p w14:paraId="3C244664" w14:textId="56AD3435" w:rsidR="008E7CE5" w:rsidRDefault="008E7CE5" w:rsidP="00D16FF1">
            <w:pPr>
              <w:pBdr>
                <w:bottom w:val="single" w:sz="6" w:space="1" w:color="auto"/>
                <w:between w:val="single" w:sz="6" w:space="1" w:color="auto"/>
              </w:pBdr>
            </w:pPr>
          </w:p>
          <w:p w14:paraId="730845F6" w14:textId="1F70F04C" w:rsidR="00200F12" w:rsidRDefault="00200F12" w:rsidP="00D16FF1">
            <w:pPr>
              <w:pBdr>
                <w:bottom w:val="single" w:sz="6" w:space="1" w:color="auto"/>
                <w:between w:val="single" w:sz="6" w:space="1" w:color="auto"/>
              </w:pBdr>
            </w:pPr>
          </w:p>
          <w:p w14:paraId="105CA63C" w14:textId="7B781B25" w:rsidR="000148CB" w:rsidRDefault="000148CB" w:rsidP="00D16FF1"/>
        </w:tc>
      </w:tr>
      <w:tr w:rsidR="00DE6121" w14:paraId="3B0B1626" w14:textId="77777777" w:rsidTr="00084AE6">
        <w:tblPrEx>
          <w:tblLook w:val="0600" w:firstRow="0" w:lastRow="0" w:firstColumn="0" w:lastColumn="0" w:noHBand="1" w:noVBand="1"/>
        </w:tblPrEx>
        <w:trPr>
          <w:trHeight w:val="708"/>
        </w:trPr>
        <w:tc>
          <w:tcPr>
            <w:tcW w:w="2870" w:type="dxa"/>
            <w:shd w:val="clear" w:color="auto" w:fill="auto"/>
            <w:tcMar>
              <w:top w:w="100" w:type="dxa"/>
              <w:left w:w="100" w:type="dxa"/>
              <w:bottom w:w="100" w:type="dxa"/>
              <w:right w:w="100" w:type="dxa"/>
            </w:tcMar>
            <w:vAlign w:val="center"/>
          </w:tcPr>
          <w:p w14:paraId="25CFCBCA" w14:textId="7A10BDDB" w:rsidR="00DE6121" w:rsidRPr="0077659B" w:rsidRDefault="00DE6121" w:rsidP="008A468B">
            <w:pPr>
              <w:spacing w:line="288" w:lineRule="auto"/>
              <w:rPr>
                <w:b/>
                <w:bCs/>
                <w:sz w:val="20"/>
                <w:szCs w:val="20"/>
              </w:rPr>
            </w:pPr>
            <w:r w:rsidRPr="0077659B">
              <w:rPr>
                <w:b/>
                <w:bCs/>
                <w:sz w:val="20"/>
                <w:szCs w:val="20"/>
              </w:rPr>
              <w:t>Application</w:t>
            </w:r>
            <w:r w:rsidRPr="0077659B">
              <w:rPr>
                <w:b/>
                <w:bCs/>
                <w:sz w:val="20"/>
                <w:szCs w:val="20"/>
              </w:rPr>
              <w:br/>
            </w:r>
            <w:r w:rsidRPr="0077659B">
              <w:rPr>
                <w:b/>
                <w:bCs/>
                <w:sz w:val="16"/>
                <w:szCs w:val="16"/>
              </w:rPr>
              <w:t>to new context or situation</w:t>
            </w:r>
          </w:p>
          <w:p w14:paraId="02CC5C82" w14:textId="15234746" w:rsidR="00DE6121" w:rsidRDefault="00DE6121" w:rsidP="008A468B">
            <w:pPr>
              <w:spacing w:line="288" w:lineRule="auto"/>
              <w:rPr>
                <w:i/>
                <w:iCs/>
                <w:sz w:val="14"/>
                <w:szCs w:val="14"/>
              </w:rPr>
            </w:pPr>
            <w:r w:rsidRPr="0077659B">
              <w:rPr>
                <w:i/>
                <w:iCs/>
                <w:sz w:val="14"/>
                <w:szCs w:val="14"/>
              </w:rPr>
              <w:t>This is your informal assessment</w:t>
            </w:r>
            <w:r>
              <w:rPr>
                <w:i/>
                <w:iCs/>
                <w:sz w:val="14"/>
                <w:szCs w:val="14"/>
              </w:rPr>
              <w:t>.  Don’t forget to give feedback.</w:t>
            </w:r>
          </w:p>
          <w:p w14:paraId="16F084EB" w14:textId="2FFB6EB4" w:rsidR="00DE6121" w:rsidRPr="0077659B" w:rsidRDefault="00DE6121" w:rsidP="008A468B">
            <w:pPr>
              <w:spacing w:line="288" w:lineRule="auto"/>
              <w:rPr>
                <w:i/>
                <w:iCs/>
                <w:sz w:val="20"/>
                <w:szCs w:val="20"/>
              </w:rPr>
            </w:pPr>
            <w:r>
              <w:rPr>
                <w:b/>
                <w:bCs/>
                <w:sz w:val="18"/>
                <w:szCs w:val="18"/>
              </w:rPr>
              <w:t>20</w:t>
            </w:r>
            <w:r w:rsidRPr="00946617">
              <w:rPr>
                <w:b/>
                <w:bCs/>
                <w:sz w:val="18"/>
                <w:szCs w:val="18"/>
              </w:rPr>
              <w:t xml:space="preserve"> min.</w:t>
            </w:r>
          </w:p>
        </w:tc>
        <w:tc>
          <w:tcPr>
            <w:tcW w:w="7920" w:type="dxa"/>
            <w:shd w:val="clear" w:color="auto" w:fill="auto"/>
            <w:tcMar>
              <w:top w:w="100" w:type="dxa"/>
              <w:left w:w="100" w:type="dxa"/>
              <w:bottom w:w="100" w:type="dxa"/>
              <w:right w:w="100" w:type="dxa"/>
            </w:tcMar>
            <w:vAlign w:val="center"/>
          </w:tcPr>
          <w:p w14:paraId="0FAD11B8" w14:textId="77777777" w:rsidR="00DE6121" w:rsidRDefault="00DE6121" w:rsidP="008A468B"/>
          <w:p w14:paraId="7D8D6980" w14:textId="77777777" w:rsidR="00DE6121" w:rsidRDefault="00DE6121" w:rsidP="008A468B">
            <w:pPr>
              <w:pBdr>
                <w:top w:val="single" w:sz="6" w:space="1" w:color="auto"/>
                <w:bottom w:val="single" w:sz="6" w:space="1" w:color="auto"/>
              </w:pBdr>
            </w:pPr>
          </w:p>
          <w:p w14:paraId="35155367" w14:textId="77777777" w:rsidR="00DE6121" w:rsidRDefault="00DE6121" w:rsidP="008A468B">
            <w:pPr>
              <w:pBdr>
                <w:bottom w:val="single" w:sz="6" w:space="1" w:color="auto"/>
                <w:between w:val="single" w:sz="6" w:space="1" w:color="auto"/>
              </w:pBdr>
            </w:pPr>
          </w:p>
          <w:p w14:paraId="2A0FCBD3" w14:textId="22BEAB90" w:rsidR="00DE6121" w:rsidRDefault="00DE6121" w:rsidP="008A468B"/>
        </w:tc>
      </w:tr>
      <w:tr w:rsidR="00171EF0" w14:paraId="57C4D887" w14:textId="77777777" w:rsidTr="00084AE6">
        <w:tblPrEx>
          <w:tblLook w:val="0600" w:firstRow="0" w:lastRow="0" w:firstColumn="0" w:lastColumn="0" w:noHBand="1" w:noVBand="1"/>
        </w:tblPrEx>
        <w:trPr>
          <w:trHeight w:val="258"/>
        </w:trPr>
        <w:tc>
          <w:tcPr>
            <w:tcW w:w="2870" w:type="dxa"/>
            <w:shd w:val="clear" w:color="auto" w:fill="auto"/>
            <w:tcMar>
              <w:top w:w="100" w:type="dxa"/>
              <w:left w:w="100" w:type="dxa"/>
              <w:bottom w:w="100" w:type="dxa"/>
              <w:right w:w="100" w:type="dxa"/>
            </w:tcMar>
            <w:vAlign w:val="center"/>
          </w:tcPr>
          <w:p w14:paraId="4FAF99BE" w14:textId="2EA03E25" w:rsidR="00171EF0" w:rsidRPr="0077659B" w:rsidRDefault="00171EF0" w:rsidP="008A468B">
            <w:pPr>
              <w:spacing w:line="288" w:lineRule="auto"/>
              <w:rPr>
                <w:b/>
                <w:bCs/>
                <w:sz w:val="20"/>
                <w:szCs w:val="20"/>
              </w:rPr>
            </w:pPr>
            <w:r w:rsidRPr="0077659B">
              <w:rPr>
                <w:b/>
                <w:bCs/>
                <w:sz w:val="20"/>
                <w:szCs w:val="20"/>
              </w:rPr>
              <w:t>Homework</w:t>
            </w:r>
          </w:p>
        </w:tc>
        <w:tc>
          <w:tcPr>
            <w:tcW w:w="7920" w:type="dxa"/>
            <w:shd w:val="clear" w:color="auto" w:fill="auto"/>
            <w:tcMar>
              <w:top w:w="100" w:type="dxa"/>
              <w:left w:w="100" w:type="dxa"/>
              <w:bottom w:w="100" w:type="dxa"/>
              <w:right w:w="100" w:type="dxa"/>
            </w:tcMar>
            <w:vAlign w:val="center"/>
          </w:tcPr>
          <w:p w14:paraId="360B3EA9" w14:textId="686FB495" w:rsidR="00171EF0" w:rsidRDefault="00171EF0" w:rsidP="008A468B"/>
          <w:p w14:paraId="3A63679C" w14:textId="128A9FD2" w:rsidR="00DE6121" w:rsidRDefault="00DE6121" w:rsidP="008A468B">
            <w:pPr>
              <w:pBdr>
                <w:top w:val="single" w:sz="6" w:space="1" w:color="auto"/>
                <w:bottom w:val="single" w:sz="6" w:space="1" w:color="auto"/>
              </w:pBdr>
            </w:pPr>
          </w:p>
          <w:p w14:paraId="75F1C94F" w14:textId="6A343F6B" w:rsidR="00DE6121" w:rsidRDefault="00DE6121" w:rsidP="008A468B"/>
        </w:tc>
      </w:tr>
    </w:tbl>
    <w:p w14:paraId="0FB7C80B" w14:textId="77777777" w:rsidR="00DE6121" w:rsidRDefault="00DE6121" w:rsidP="00DE6121"/>
    <w:p w14:paraId="4E401379" w14:textId="77777777" w:rsidR="00DE6121" w:rsidRDefault="00DE6121" w:rsidP="00DE6121">
      <w:pPr>
        <w:rPr>
          <w:sz w:val="28"/>
          <w:szCs w:val="28"/>
        </w:rPr>
      </w:pPr>
      <w:r>
        <w:br w:type="page"/>
      </w:r>
    </w:p>
    <w:p w14:paraId="2FDADD9D" w14:textId="1881FFD3" w:rsidR="00614F4B" w:rsidRDefault="00614F4B" w:rsidP="00614F4B">
      <w:pPr>
        <w:pStyle w:val="Heading3"/>
        <w:shd w:val="clear" w:color="auto" w:fill="FFFFFF"/>
        <w:spacing w:before="240" w:after="120" w:line="360" w:lineRule="atLeast"/>
        <w:rPr>
          <w:rFonts w:ascii="Merriweather" w:hAnsi="Merriweather"/>
          <w:color w:val="112E51"/>
        </w:rPr>
      </w:pPr>
      <w:r>
        <w:rPr>
          <w:rFonts w:ascii="Merriweather" w:hAnsi="Merriweather"/>
          <w:b/>
          <w:bCs/>
          <w:color w:val="112E51"/>
        </w:rPr>
        <w:t>The Lesson Planning Process</w:t>
      </w:r>
    </w:p>
    <w:p w14:paraId="7A748BD3" w14:textId="77777777" w:rsidR="00614F4B" w:rsidRDefault="00614F4B" w:rsidP="00614F4B">
      <w:pPr>
        <w:pStyle w:val="NormalWeb"/>
        <w:shd w:val="clear" w:color="auto" w:fill="FFFFFF"/>
        <w:spacing w:before="240" w:beforeAutospacing="0" w:after="240" w:afterAutospacing="0"/>
        <w:rPr>
          <w:rFonts w:ascii="Source Sans Pro" w:hAnsi="Source Sans Pro"/>
          <w:color w:val="323A45"/>
          <w:sz w:val="26"/>
          <w:szCs w:val="26"/>
        </w:rPr>
      </w:pPr>
      <w:r>
        <w:rPr>
          <w:rFonts w:ascii="Source Sans Pro" w:hAnsi="Source Sans Pro"/>
          <w:color w:val="323A45"/>
          <w:sz w:val="26"/>
          <w:szCs w:val="26"/>
        </w:rPr>
        <w:t>Before the actual delivery of a lesson, instructors engage in a planning process. During this process, they determine the </w:t>
      </w:r>
      <w:r>
        <w:rPr>
          <w:rStyle w:val="Strong"/>
          <w:rFonts w:ascii="Source Sans Pro" w:hAnsi="Source Sans Pro"/>
          <w:i/>
          <w:iCs/>
          <w:color w:val="323A45"/>
          <w:sz w:val="26"/>
          <w:szCs w:val="26"/>
        </w:rPr>
        <w:t>lesson topic</w:t>
      </w:r>
      <w:r>
        <w:rPr>
          <w:rFonts w:ascii="Source Sans Pro" w:hAnsi="Source Sans Pro"/>
          <w:color w:val="323A45"/>
          <w:sz w:val="26"/>
          <w:szCs w:val="26"/>
        </w:rPr>
        <w:t> (if states have implemented content standards, the topic should derive from them). From the topic, derive the lesson </w:t>
      </w:r>
      <w:r>
        <w:rPr>
          <w:rStyle w:val="Strong"/>
          <w:rFonts w:ascii="Source Sans Pro" w:hAnsi="Source Sans Pro"/>
          <w:i/>
          <w:iCs/>
          <w:color w:val="323A45"/>
          <w:sz w:val="26"/>
          <w:szCs w:val="26"/>
        </w:rPr>
        <w:t>objective</w:t>
      </w:r>
      <w:r>
        <w:rPr>
          <w:rFonts w:ascii="Source Sans Pro" w:hAnsi="Source Sans Pro"/>
          <w:color w:val="323A45"/>
          <w:sz w:val="26"/>
          <w:szCs w:val="26"/>
        </w:rPr>
        <w:t> or </w:t>
      </w:r>
      <w:r>
        <w:rPr>
          <w:rStyle w:val="Strong"/>
          <w:rFonts w:ascii="Source Sans Pro" w:hAnsi="Source Sans Pro"/>
          <w:i/>
          <w:iCs/>
          <w:color w:val="323A45"/>
          <w:sz w:val="26"/>
          <w:szCs w:val="26"/>
        </w:rPr>
        <w:t>desired results</w:t>
      </w:r>
      <w:r>
        <w:rPr>
          <w:rFonts w:ascii="Source Sans Pro" w:hAnsi="Source Sans Pro"/>
          <w:color w:val="323A45"/>
          <w:sz w:val="26"/>
          <w:szCs w:val="26"/>
        </w:rPr>
        <w:t xml:space="preserve">—the concepts and ideas that learners are expected to develop and the specific knowledge and skills that learners are expected to acquire and use at the end of the lesson. Objectives are critical to effective instruction because they help instructors plan the instructional strategies and activities they will use, including the materials and resources to support learning. It is essential that the objective be clear and describe the intended learning outcome. Objectives can communicate to learners what is expected of them—but only if they are shared with learners in an accessible manner. Instructional objectives must be specific, outcome-based, and measurable, and they must describe learner behavior. </w:t>
      </w:r>
      <w:proofErr w:type="spellStart"/>
      <w:r>
        <w:rPr>
          <w:rFonts w:ascii="Source Sans Pro" w:hAnsi="Source Sans Pro"/>
          <w:color w:val="323A45"/>
          <w:sz w:val="26"/>
          <w:szCs w:val="26"/>
        </w:rPr>
        <w:t>Heinich</w:t>
      </w:r>
      <w:proofErr w:type="spellEnd"/>
      <w:r>
        <w:rPr>
          <w:rFonts w:ascii="Source Sans Pro" w:hAnsi="Source Sans Pro"/>
          <w:color w:val="323A45"/>
          <w:sz w:val="26"/>
          <w:szCs w:val="26"/>
        </w:rPr>
        <w:t xml:space="preserve">, </w:t>
      </w:r>
      <w:proofErr w:type="spellStart"/>
      <w:r>
        <w:rPr>
          <w:rFonts w:ascii="Source Sans Pro" w:hAnsi="Source Sans Pro"/>
          <w:color w:val="323A45"/>
          <w:sz w:val="26"/>
          <w:szCs w:val="26"/>
        </w:rPr>
        <w:t>Molenda</w:t>
      </w:r>
      <w:proofErr w:type="spellEnd"/>
      <w:r>
        <w:rPr>
          <w:rFonts w:ascii="Source Sans Pro" w:hAnsi="Source Sans Pro"/>
          <w:color w:val="323A45"/>
          <w:sz w:val="26"/>
          <w:szCs w:val="26"/>
        </w:rPr>
        <w:t xml:space="preserve">, Russell, and </w:t>
      </w:r>
      <w:proofErr w:type="spellStart"/>
      <w:r>
        <w:rPr>
          <w:rFonts w:ascii="Source Sans Pro" w:hAnsi="Source Sans Pro"/>
          <w:color w:val="323A45"/>
          <w:sz w:val="26"/>
          <w:szCs w:val="26"/>
        </w:rPr>
        <w:t>Smaldino</w:t>
      </w:r>
      <w:proofErr w:type="spellEnd"/>
      <w:r>
        <w:rPr>
          <w:rFonts w:ascii="Source Sans Pro" w:hAnsi="Source Sans Pro"/>
          <w:color w:val="323A45"/>
          <w:sz w:val="26"/>
          <w:szCs w:val="26"/>
        </w:rPr>
        <w:t xml:space="preserve"> (2001) refer to the </w:t>
      </w:r>
      <w:r>
        <w:rPr>
          <w:rStyle w:val="Strong"/>
          <w:rFonts w:ascii="Source Sans Pro" w:hAnsi="Source Sans Pro"/>
          <w:color w:val="323A45"/>
          <w:sz w:val="26"/>
          <w:szCs w:val="26"/>
        </w:rPr>
        <w:t>ABCD</w:t>
      </w:r>
      <w:r>
        <w:rPr>
          <w:rFonts w:ascii="Source Sans Pro" w:hAnsi="Source Sans Pro"/>
          <w:color w:val="323A45"/>
          <w:sz w:val="26"/>
          <w:szCs w:val="26"/>
        </w:rPr>
        <w:t>’s of writing objectives:</w:t>
      </w:r>
    </w:p>
    <w:p w14:paraId="64251BE8" w14:textId="77777777" w:rsidR="00614F4B" w:rsidRDefault="00614F4B" w:rsidP="00614F4B">
      <w:pPr>
        <w:numPr>
          <w:ilvl w:val="0"/>
          <w:numId w:val="1"/>
        </w:numPr>
        <w:shd w:val="clear" w:color="auto" w:fill="FFFFFF"/>
        <w:spacing w:before="100" w:beforeAutospacing="1" w:after="120" w:line="240" w:lineRule="auto"/>
        <w:rPr>
          <w:rFonts w:ascii="Source Sans Pro" w:hAnsi="Source Sans Pro"/>
          <w:color w:val="323A45"/>
          <w:sz w:val="26"/>
          <w:szCs w:val="26"/>
        </w:rPr>
      </w:pPr>
      <w:r>
        <w:rPr>
          <w:rStyle w:val="Strong"/>
          <w:rFonts w:ascii="Source Sans Pro" w:hAnsi="Source Sans Pro"/>
          <w:color w:val="323A45"/>
          <w:sz w:val="26"/>
          <w:szCs w:val="26"/>
        </w:rPr>
        <w:t>A</w:t>
      </w:r>
      <w:r>
        <w:rPr>
          <w:rFonts w:ascii="Source Sans Pro" w:hAnsi="Source Sans Pro"/>
          <w:color w:val="323A45"/>
          <w:sz w:val="26"/>
          <w:szCs w:val="26"/>
        </w:rPr>
        <w:t>udience – learners for whom the objective is written (e.g., ESL, ABE, GED)</w:t>
      </w:r>
    </w:p>
    <w:p w14:paraId="7EAC6FAA" w14:textId="77777777" w:rsidR="00614F4B" w:rsidRDefault="00614F4B" w:rsidP="00614F4B">
      <w:pPr>
        <w:numPr>
          <w:ilvl w:val="0"/>
          <w:numId w:val="1"/>
        </w:numPr>
        <w:shd w:val="clear" w:color="auto" w:fill="FFFFFF"/>
        <w:spacing w:before="100" w:beforeAutospacing="1" w:after="120" w:line="240" w:lineRule="auto"/>
        <w:rPr>
          <w:rFonts w:ascii="Source Sans Pro" w:hAnsi="Source Sans Pro"/>
          <w:color w:val="323A45"/>
          <w:sz w:val="26"/>
          <w:szCs w:val="26"/>
        </w:rPr>
      </w:pPr>
      <w:r>
        <w:rPr>
          <w:rStyle w:val="Strong"/>
          <w:rFonts w:ascii="Source Sans Pro" w:hAnsi="Source Sans Pro"/>
          <w:color w:val="323A45"/>
          <w:sz w:val="26"/>
          <w:szCs w:val="26"/>
        </w:rPr>
        <w:t>B</w:t>
      </w:r>
      <w:r>
        <w:rPr>
          <w:rFonts w:ascii="Source Sans Pro" w:hAnsi="Source Sans Pro"/>
          <w:color w:val="323A45"/>
          <w:sz w:val="26"/>
          <w:szCs w:val="26"/>
        </w:rPr>
        <w:t>ehavior – the verb that describes what the audience will be able to do (e.g., describe, explain, locate, synthesize, argue, communicate)</w:t>
      </w:r>
    </w:p>
    <w:p w14:paraId="3844CB8A" w14:textId="77777777" w:rsidR="00614F4B" w:rsidRDefault="00614F4B" w:rsidP="00614F4B">
      <w:pPr>
        <w:numPr>
          <w:ilvl w:val="0"/>
          <w:numId w:val="1"/>
        </w:numPr>
        <w:shd w:val="clear" w:color="auto" w:fill="FFFFFF"/>
        <w:spacing w:before="100" w:beforeAutospacing="1" w:after="120" w:line="240" w:lineRule="auto"/>
        <w:rPr>
          <w:rFonts w:ascii="Source Sans Pro" w:hAnsi="Source Sans Pro"/>
          <w:color w:val="323A45"/>
          <w:sz w:val="26"/>
          <w:szCs w:val="26"/>
        </w:rPr>
      </w:pPr>
      <w:r>
        <w:rPr>
          <w:rStyle w:val="Strong"/>
          <w:rFonts w:ascii="Source Sans Pro" w:hAnsi="Source Sans Pro"/>
          <w:color w:val="323A45"/>
          <w:sz w:val="26"/>
          <w:szCs w:val="26"/>
        </w:rPr>
        <w:t>C</w:t>
      </w:r>
      <w:r>
        <w:rPr>
          <w:rFonts w:ascii="Source Sans Pro" w:hAnsi="Source Sans Pro"/>
          <w:color w:val="323A45"/>
          <w:sz w:val="26"/>
          <w:szCs w:val="26"/>
        </w:rPr>
        <w:t>ondition – the circumstances under which the audience will perform the behavior (e.g., when a learner obtains medicine from the pharmacy, he or she will be able to read the dosage)</w:t>
      </w:r>
    </w:p>
    <w:p w14:paraId="42412D7F" w14:textId="77777777" w:rsidR="00614F4B" w:rsidRDefault="00614F4B" w:rsidP="00614F4B">
      <w:pPr>
        <w:numPr>
          <w:ilvl w:val="0"/>
          <w:numId w:val="1"/>
        </w:numPr>
        <w:shd w:val="clear" w:color="auto" w:fill="FFFFFF"/>
        <w:spacing w:before="100" w:beforeAutospacing="1" w:line="240" w:lineRule="auto"/>
        <w:rPr>
          <w:rFonts w:ascii="Source Sans Pro" w:hAnsi="Source Sans Pro"/>
          <w:color w:val="323A45"/>
          <w:sz w:val="26"/>
          <w:szCs w:val="26"/>
        </w:rPr>
      </w:pPr>
      <w:r>
        <w:rPr>
          <w:rStyle w:val="Strong"/>
          <w:rFonts w:ascii="Source Sans Pro" w:hAnsi="Source Sans Pro"/>
          <w:color w:val="323A45"/>
          <w:sz w:val="26"/>
          <w:szCs w:val="26"/>
        </w:rPr>
        <w:t>D</w:t>
      </w:r>
      <w:r>
        <w:rPr>
          <w:rFonts w:ascii="Source Sans Pro" w:hAnsi="Source Sans Pro"/>
          <w:color w:val="323A45"/>
          <w:sz w:val="26"/>
          <w:szCs w:val="26"/>
        </w:rPr>
        <w:t>egree – acceptable performance of the behavior (i.e., how well the learner performs the behavior)</w:t>
      </w:r>
    </w:p>
    <w:p w14:paraId="597B3C19" w14:textId="77777777" w:rsidR="00614F4B" w:rsidRDefault="00614F4B" w:rsidP="00614F4B">
      <w:pPr>
        <w:pStyle w:val="NormalWeb"/>
        <w:shd w:val="clear" w:color="auto" w:fill="FFFFFF"/>
        <w:spacing w:before="240" w:beforeAutospacing="0" w:after="240" w:afterAutospacing="0"/>
        <w:rPr>
          <w:rFonts w:ascii="Source Sans Pro" w:hAnsi="Source Sans Pro"/>
          <w:color w:val="323A45"/>
          <w:sz w:val="26"/>
          <w:szCs w:val="26"/>
        </w:rPr>
      </w:pPr>
      <w:r>
        <w:rPr>
          <w:rStyle w:val="Emphasis"/>
          <w:rFonts w:ascii="Source Sans Pro" w:hAnsi="Source Sans Pro"/>
          <w:b/>
          <w:bCs/>
          <w:color w:val="323A45"/>
          <w:sz w:val="26"/>
          <w:szCs w:val="26"/>
        </w:rPr>
        <w:t>Learner assessment</w:t>
      </w:r>
      <w:r>
        <w:rPr>
          <w:rFonts w:ascii="Source Sans Pro" w:hAnsi="Source Sans Pro"/>
          <w:color w:val="323A45"/>
          <w:sz w:val="26"/>
          <w:szCs w:val="26"/>
        </w:rPr>
        <w:t> follows from the objectives. Based on the principles of </w:t>
      </w:r>
      <w:r>
        <w:rPr>
          <w:rStyle w:val="Emphasis"/>
          <w:rFonts w:ascii="Source Sans Pro" w:hAnsi="Source Sans Pro"/>
          <w:color w:val="323A45"/>
          <w:sz w:val="26"/>
          <w:szCs w:val="26"/>
        </w:rPr>
        <w:t>backward design</w:t>
      </w:r>
      <w:r>
        <w:rPr>
          <w:rFonts w:ascii="Source Sans Pro" w:hAnsi="Source Sans Pro"/>
          <w:color w:val="323A45"/>
          <w:sz w:val="26"/>
          <w:szCs w:val="26"/>
        </w:rPr>
        <w:t> developed by Wiggins and McTighe (1998), instructors identify the lesson objective or desired results and then decide what they will accept as evidence of learners’ knowledge and skills. The concept of backward design holds that the instructor must begin with the end in mind (i.e., what the student should be able to know, understand, or do) and then map backward from the desired result to the current time and the students’ current ability/skill levels to determine the best way to reach the performance goal.</w:t>
      </w:r>
    </w:p>
    <w:p w14:paraId="67BD788D" w14:textId="77777777" w:rsidR="00614F4B" w:rsidRDefault="00614F4B" w:rsidP="00614F4B">
      <w:pPr>
        <w:pStyle w:val="Heading3"/>
        <w:shd w:val="clear" w:color="auto" w:fill="FFFFFF"/>
        <w:spacing w:before="240" w:after="120" w:line="360" w:lineRule="atLeast"/>
        <w:rPr>
          <w:rFonts w:ascii="Merriweather" w:hAnsi="Merriweather"/>
          <w:color w:val="112E51"/>
          <w:sz w:val="27"/>
          <w:szCs w:val="27"/>
        </w:rPr>
      </w:pPr>
      <w:r>
        <w:rPr>
          <w:rFonts w:ascii="Merriweather" w:hAnsi="Merriweather"/>
          <w:b/>
          <w:bCs/>
          <w:color w:val="112E51"/>
        </w:rPr>
        <w:t>The WIPPEA Model for Lesson Planning</w:t>
      </w:r>
    </w:p>
    <w:p w14:paraId="6AC6A185" w14:textId="77777777" w:rsidR="00614F4B" w:rsidRDefault="00614F4B" w:rsidP="00614F4B">
      <w:pPr>
        <w:pStyle w:val="NormalWeb"/>
        <w:shd w:val="clear" w:color="auto" w:fill="FFFFFF"/>
        <w:spacing w:before="240" w:beforeAutospacing="0" w:after="240" w:afterAutospacing="0"/>
        <w:rPr>
          <w:rFonts w:ascii="Source Sans Pro" w:hAnsi="Source Sans Pro"/>
          <w:color w:val="323A45"/>
          <w:sz w:val="26"/>
          <w:szCs w:val="26"/>
        </w:rPr>
      </w:pPr>
      <w:r>
        <w:rPr>
          <w:rFonts w:ascii="Source Sans Pro" w:hAnsi="Source Sans Pro"/>
          <w:color w:val="323A45"/>
          <w:sz w:val="26"/>
          <w:szCs w:val="26"/>
        </w:rPr>
        <w:t>The WIPPEA Model, an acronym that stands for </w:t>
      </w:r>
      <w:r>
        <w:rPr>
          <w:rStyle w:val="Strong"/>
          <w:rFonts w:ascii="Source Sans Pro" w:hAnsi="Source Sans Pro"/>
          <w:color w:val="323A45"/>
          <w:sz w:val="26"/>
          <w:szCs w:val="26"/>
        </w:rPr>
        <w:t>W</w:t>
      </w:r>
      <w:r>
        <w:rPr>
          <w:rFonts w:ascii="Source Sans Pro" w:hAnsi="Source Sans Pro"/>
          <w:color w:val="323A45"/>
          <w:sz w:val="26"/>
          <w:szCs w:val="26"/>
        </w:rPr>
        <w:t>arm-up, </w:t>
      </w:r>
      <w:r>
        <w:rPr>
          <w:rStyle w:val="Strong"/>
          <w:rFonts w:ascii="Source Sans Pro" w:hAnsi="Source Sans Pro"/>
          <w:color w:val="323A45"/>
          <w:sz w:val="26"/>
          <w:szCs w:val="26"/>
        </w:rPr>
        <w:t>I</w:t>
      </w:r>
      <w:r>
        <w:rPr>
          <w:rFonts w:ascii="Source Sans Pro" w:hAnsi="Source Sans Pro"/>
          <w:color w:val="323A45"/>
          <w:sz w:val="26"/>
          <w:szCs w:val="26"/>
        </w:rPr>
        <w:t>ntroduction, </w:t>
      </w:r>
      <w:r>
        <w:rPr>
          <w:rStyle w:val="Strong"/>
          <w:rFonts w:ascii="Source Sans Pro" w:hAnsi="Source Sans Pro"/>
          <w:color w:val="323A45"/>
          <w:sz w:val="26"/>
          <w:szCs w:val="26"/>
        </w:rPr>
        <w:t>P</w:t>
      </w:r>
      <w:r>
        <w:rPr>
          <w:rFonts w:ascii="Source Sans Pro" w:hAnsi="Source Sans Pro"/>
          <w:color w:val="323A45"/>
          <w:sz w:val="26"/>
          <w:szCs w:val="26"/>
        </w:rPr>
        <w:t>resentation, </w:t>
      </w:r>
      <w:r>
        <w:rPr>
          <w:rStyle w:val="Strong"/>
          <w:rFonts w:ascii="Source Sans Pro" w:hAnsi="Source Sans Pro"/>
          <w:color w:val="323A45"/>
          <w:sz w:val="26"/>
          <w:szCs w:val="26"/>
        </w:rPr>
        <w:t>P</w:t>
      </w:r>
      <w:r>
        <w:rPr>
          <w:rFonts w:ascii="Source Sans Pro" w:hAnsi="Source Sans Pro"/>
          <w:color w:val="323A45"/>
          <w:sz w:val="26"/>
          <w:szCs w:val="26"/>
        </w:rPr>
        <w:t>ractice, </w:t>
      </w:r>
      <w:r>
        <w:rPr>
          <w:rStyle w:val="Strong"/>
          <w:rFonts w:ascii="Source Sans Pro" w:hAnsi="Source Sans Pro"/>
          <w:color w:val="323A45"/>
          <w:sz w:val="26"/>
          <w:szCs w:val="26"/>
        </w:rPr>
        <w:t>E</w:t>
      </w:r>
      <w:r>
        <w:rPr>
          <w:rFonts w:ascii="Source Sans Pro" w:hAnsi="Source Sans Pro"/>
          <w:color w:val="323A45"/>
          <w:sz w:val="26"/>
          <w:szCs w:val="26"/>
        </w:rPr>
        <w:t>valuation, </w:t>
      </w:r>
      <w:r>
        <w:rPr>
          <w:rStyle w:val="Strong"/>
          <w:rFonts w:ascii="Source Sans Pro" w:hAnsi="Source Sans Pro"/>
          <w:color w:val="323A45"/>
          <w:sz w:val="26"/>
          <w:szCs w:val="26"/>
        </w:rPr>
        <w:t>A</w:t>
      </w:r>
      <w:r>
        <w:rPr>
          <w:rFonts w:ascii="Source Sans Pro" w:hAnsi="Source Sans Pro"/>
          <w:color w:val="323A45"/>
          <w:sz w:val="26"/>
          <w:szCs w:val="26"/>
        </w:rPr>
        <w:t>pplication, is a lesson plan model that represents a continuous teaching cycle in which each learning concept builds on the previous one, serving as an instructional roadmap for instructors. The WIPPEA lesson plan model is adapted from the work of Hunter (Hunter, 1982). This six-step cyclical lesson planning approach has learners demonstrate mastery of concepts and content at each step before the instructor proceeds to the next step. In the following list, TEAL Center suggestions for incorporating each of these elements are included in italics.</w:t>
      </w:r>
    </w:p>
    <w:p w14:paraId="612F6586" w14:textId="77777777" w:rsidR="00614F4B" w:rsidRDefault="00614F4B" w:rsidP="00614F4B">
      <w:pPr>
        <w:pStyle w:val="NormalWeb"/>
        <w:shd w:val="clear" w:color="auto" w:fill="FFFFFF"/>
        <w:spacing w:before="240" w:beforeAutospacing="0" w:after="240" w:afterAutospacing="0"/>
        <w:rPr>
          <w:rFonts w:ascii="Source Sans Pro" w:hAnsi="Source Sans Pro"/>
          <w:color w:val="323A45"/>
          <w:sz w:val="26"/>
          <w:szCs w:val="26"/>
        </w:rPr>
      </w:pPr>
      <w:r>
        <w:rPr>
          <w:rStyle w:val="Strong"/>
          <w:rFonts w:ascii="Source Sans Pro" w:hAnsi="Source Sans Pro"/>
          <w:color w:val="323A45"/>
          <w:sz w:val="26"/>
          <w:szCs w:val="26"/>
        </w:rPr>
        <w:t>Warm-up</w:t>
      </w:r>
      <w:r>
        <w:rPr>
          <w:rFonts w:ascii="Source Sans Pro" w:hAnsi="Source Sans Pro"/>
          <w:color w:val="323A45"/>
          <w:sz w:val="26"/>
          <w:szCs w:val="26"/>
        </w:rPr>
        <w:t> – Assesses prior knowledge by reviewing previous materials relevant to the current lesson. </w:t>
      </w:r>
      <w:r>
        <w:rPr>
          <w:rStyle w:val="Emphasis"/>
          <w:rFonts w:ascii="Source Sans Pro" w:hAnsi="Source Sans Pro"/>
          <w:color w:val="323A45"/>
          <w:sz w:val="26"/>
          <w:szCs w:val="26"/>
        </w:rPr>
        <w:t>Introduce an activity that reviews previously learned content (e.g., for a vocabulary lesson, the warm-up may be a quick matching exercise with words previously learned and their definitions), and also include an activity that focuses on the topic to be taught.</w:t>
      </w:r>
    </w:p>
    <w:p w14:paraId="7256A968" w14:textId="77777777" w:rsidR="00614F4B" w:rsidRDefault="00614F4B" w:rsidP="00614F4B">
      <w:pPr>
        <w:pStyle w:val="NormalWeb"/>
        <w:shd w:val="clear" w:color="auto" w:fill="FFFFFF"/>
        <w:spacing w:before="240" w:beforeAutospacing="0" w:after="240" w:afterAutospacing="0"/>
        <w:rPr>
          <w:rFonts w:ascii="Source Sans Pro" w:hAnsi="Source Sans Pro"/>
          <w:color w:val="323A45"/>
          <w:sz w:val="26"/>
          <w:szCs w:val="26"/>
        </w:rPr>
      </w:pPr>
      <w:r>
        <w:rPr>
          <w:rStyle w:val="Strong"/>
          <w:rFonts w:ascii="Source Sans Pro" w:hAnsi="Source Sans Pro"/>
          <w:color w:val="323A45"/>
          <w:sz w:val="26"/>
          <w:szCs w:val="26"/>
        </w:rPr>
        <w:t>Introduction</w:t>
      </w:r>
      <w:r>
        <w:rPr>
          <w:rFonts w:ascii="Source Sans Pro" w:hAnsi="Source Sans Pro"/>
          <w:color w:val="323A45"/>
          <w:sz w:val="26"/>
          <w:szCs w:val="26"/>
        </w:rPr>
        <w:t> – Provides a broad overview of the content and concepts to be taught and focuses the learners’ attention on the new lesson. </w:t>
      </w:r>
      <w:r>
        <w:rPr>
          <w:rStyle w:val="Emphasis"/>
          <w:rFonts w:ascii="Source Sans Pro" w:hAnsi="Source Sans Pro"/>
          <w:color w:val="323A45"/>
          <w:sz w:val="26"/>
          <w:szCs w:val="26"/>
        </w:rPr>
        <w:t>Introduce the purpose of the lesson by stating and writing the objectives for learners and discussing the lesson content and benefits by relating the objective to learners’ own lives. Assess learners’ prior knowledge of the new material by asking questions and writing learners’ responses on a chalkboard or flip chart.</w:t>
      </w:r>
    </w:p>
    <w:p w14:paraId="01ADF1EC" w14:textId="77777777" w:rsidR="00614F4B" w:rsidRDefault="00614F4B" w:rsidP="00614F4B">
      <w:pPr>
        <w:pStyle w:val="NormalWeb"/>
        <w:shd w:val="clear" w:color="auto" w:fill="FFFFFF"/>
        <w:spacing w:before="240" w:beforeAutospacing="0" w:after="240" w:afterAutospacing="0"/>
        <w:rPr>
          <w:rFonts w:ascii="Source Sans Pro" w:hAnsi="Source Sans Pro"/>
          <w:color w:val="323A45"/>
          <w:sz w:val="26"/>
          <w:szCs w:val="26"/>
        </w:rPr>
      </w:pPr>
      <w:r>
        <w:rPr>
          <w:rStyle w:val="Strong"/>
          <w:rFonts w:ascii="Source Sans Pro" w:hAnsi="Source Sans Pro"/>
          <w:color w:val="323A45"/>
          <w:sz w:val="26"/>
          <w:szCs w:val="26"/>
        </w:rPr>
        <w:t>Presentation</w:t>
      </w:r>
      <w:r>
        <w:rPr>
          <w:rFonts w:ascii="Source Sans Pro" w:hAnsi="Source Sans Pro"/>
          <w:color w:val="323A45"/>
          <w:sz w:val="26"/>
          <w:szCs w:val="26"/>
        </w:rPr>
        <w:t> – Teaches the lesson content and concepts. </w:t>
      </w:r>
      <w:r>
        <w:rPr>
          <w:rStyle w:val="Emphasis"/>
          <w:rFonts w:ascii="Source Sans Pro" w:hAnsi="Source Sans Pro"/>
          <w:color w:val="323A45"/>
          <w:sz w:val="26"/>
          <w:szCs w:val="26"/>
        </w:rPr>
        <w:t>Create an activity to introduce the concept or skill (e.g., introduce new vocabulary by asking learners to work in groups to identify words related to taking medications) and then introduce information through a variety of modalities using visuals, realia, description, explanation, and written text. Check for learner understanding of the new material and make changes in lesson procedures if necessary.</w:t>
      </w:r>
    </w:p>
    <w:p w14:paraId="09269705" w14:textId="77777777" w:rsidR="00614F4B" w:rsidRDefault="00614F4B" w:rsidP="00614F4B">
      <w:pPr>
        <w:pStyle w:val="NormalWeb"/>
        <w:shd w:val="clear" w:color="auto" w:fill="FFFFFF"/>
        <w:spacing w:before="240" w:beforeAutospacing="0" w:after="240" w:afterAutospacing="0"/>
        <w:rPr>
          <w:rFonts w:ascii="Source Sans Pro" w:hAnsi="Source Sans Pro"/>
          <w:color w:val="323A45"/>
          <w:sz w:val="26"/>
          <w:szCs w:val="26"/>
        </w:rPr>
      </w:pPr>
      <w:r>
        <w:rPr>
          <w:rStyle w:val="Strong"/>
          <w:rFonts w:ascii="Source Sans Pro" w:hAnsi="Source Sans Pro"/>
          <w:color w:val="323A45"/>
          <w:sz w:val="26"/>
          <w:szCs w:val="26"/>
        </w:rPr>
        <w:t>Practice</w:t>
      </w:r>
      <w:r>
        <w:rPr>
          <w:rFonts w:ascii="Source Sans Pro" w:hAnsi="Source Sans Pro"/>
          <w:color w:val="323A45"/>
          <w:sz w:val="26"/>
          <w:szCs w:val="26"/>
        </w:rPr>
        <w:t> – Models the skills and provides opportunities for guided practice. </w:t>
      </w:r>
      <w:r>
        <w:rPr>
          <w:rStyle w:val="Emphasis"/>
          <w:rFonts w:ascii="Source Sans Pro" w:hAnsi="Source Sans Pro"/>
          <w:color w:val="323A45"/>
          <w:sz w:val="26"/>
          <w:szCs w:val="26"/>
        </w:rPr>
        <w:t>Introduce a variety of activities that allow learners to work in groups, in pairs, or independently to practice the skills, concepts, and information presented. Integrate technology into activities as available.</w:t>
      </w:r>
    </w:p>
    <w:p w14:paraId="287C5BB5" w14:textId="77777777" w:rsidR="00614F4B" w:rsidRDefault="00614F4B" w:rsidP="00614F4B">
      <w:pPr>
        <w:pStyle w:val="NormalWeb"/>
        <w:shd w:val="clear" w:color="auto" w:fill="FFFFFF"/>
        <w:spacing w:before="240" w:beforeAutospacing="0" w:after="240" w:afterAutospacing="0"/>
        <w:rPr>
          <w:rFonts w:ascii="Source Sans Pro" w:hAnsi="Source Sans Pro"/>
          <w:color w:val="323A45"/>
          <w:sz w:val="26"/>
          <w:szCs w:val="26"/>
        </w:rPr>
      </w:pPr>
      <w:r>
        <w:rPr>
          <w:rStyle w:val="Strong"/>
          <w:rFonts w:ascii="Source Sans Pro" w:hAnsi="Source Sans Pro"/>
          <w:color w:val="323A45"/>
          <w:sz w:val="26"/>
          <w:szCs w:val="26"/>
        </w:rPr>
        <w:t>Evaluation</w:t>
      </w:r>
      <w:r>
        <w:rPr>
          <w:rFonts w:ascii="Source Sans Pro" w:hAnsi="Source Sans Pro"/>
          <w:color w:val="323A45"/>
          <w:sz w:val="26"/>
          <w:szCs w:val="26"/>
        </w:rPr>
        <w:t> – Assesses each learner’s attainment of the objective.</w:t>
      </w:r>
      <w:r>
        <w:rPr>
          <w:rStyle w:val="Emphasis"/>
          <w:rFonts w:ascii="Source Sans Pro" w:hAnsi="Source Sans Pro"/>
          <w:color w:val="323A45"/>
          <w:sz w:val="26"/>
          <w:szCs w:val="26"/>
        </w:rPr>
        <w:t xml:space="preserve"> Include oral, aural, written, or applied performance assessments. For example, ask learners to fill in the blanks on a cloze activity using the four medicine warning labels that were discussed in class. For </w:t>
      </w:r>
      <w:proofErr w:type="gramStart"/>
      <w:r>
        <w:rPr>
          <w:rStyle w:val="Emphasis"/>
          <w:rFonts w:ascii="Source Sans Pro" w:hAnsi="Source Sans Pro"/>
          <w:color w:val="323A45"/>
          <w:sz w:val="26"/>
          <w:szCs w:val="26"/>
        </w:rPr>
        <w:t>lower level</w:t>
      </w:r>
      <w:proofErr w:type="gramEnd"/>
      <w:r>
        <w:rPr>
          <w:rStyle w:val="Emphasis"/>
          <w:rFonts w:ascii="Source Sans Pro" w:hAnsi="Source Sans Pro"/>
          <w:color w:val="323A45"/>
          <w:sz w:val="26"/>
          <w:szCs w:val="26"/>
        </w:rPr>
        <w:t xml:space="preserve"> learners, provide a word bank at the bottom of the worksheet. Omit the word bank for more advanced students.</w:t>
      </w:r>
    </w:p>
    <w:p w14:paraId="45D704C3" w14:textId="77777777" w:rsidR="00614F4B" w:rsidRDefault="00614F4B" w:rsidP="00614F4B">
      <w:pPr>
        <w:pStyle w:val="NormalWeb"/>
        <w:shd w:val="clear" w:color="auto" w:fill="FFFFFF"/>
        <w:spacing w:before="240" w:beforeAutospacing="0" w:after="240" w:afterAutospacing="0"/>
        <w:rPr>
          <w:rFonts w:ascii="Source Sans Pro" w:hAnsi="Source Sans Pro"/>
          <w:color w:val="323A45"/>
          <w:sz w:val="26"/>
          <w:szCs w:val="26"/>
        </w:rPr>
      </w:pPr>
      <w:r>
        <w:rPr>
          <w:rStyle w:val="Strong"/>
          <w:rFonts w:ascii="Source Sans Pro" w:hAnsi="Source Sans Pro"/>
          <w:color w:val="323A45"/>
          <w:sz w:val="26"/>
          <w:szCs w:val="26"/>
        </w:rPr>
        <w:t>Application</w:t>
      </w:r>
      <w:r>
        <w:rPr>
          <w:rFonts w:ascii="Source Sans Pro" w:hAnsi="Source Sans Pro"/>
          <w:color w:val="323A45"/>
          <w:sz w:val="26"/>
          <w:szCs w:val="26"/>
        </w:rPr>
        <w:t> – Provides activities that help learners apply their learning to new situations or contexts beyond the lesson and connect it to their own lives. </w:t>
      </w:r>
      <w:r>
        <w:rPr>
          <w:rStyle w:val="Emphasis"/>
          <w:rFonts w:ascii="Source Sans Pro" w:hAnsi="Source Sans Pro"/>
          <w:color w:val="323A45"/>
          <w:sz w:val="26"/>
          <w:szCs w:val="26"/>
        </w:rPr>
        <w:t>Choose activities that learners can relate to or have expressed concern about. For example</w:t>
      </w:r>
      <w:proofErr w:type="gramStart"/>
      <w:r>
        <w:rPr>
          <w:rStyle w:val="Emphasis"/>
          <w:rFonts w:ascii="Source Sans Pro" w:hAnsi="Source Sans Pro"/>
          <w:color w:val="323A45"/>
          <w:sz w:val="26"/>
          <w:szCs w:val="26"/>
        </w:rPr>
        <w:t>, have</w:t>
      </w:r>
      <w:proofErr w:type="gramEnd"/>
      <w:r>
        <w:rPr>
          <w:rStyle w:val="Emphasis"/>
          <w:rFonts w:ascii="Source Sans Pro" w:hAnsi="Source Sans Pro"/>
          <w:color w:val="323A45"/>
          <w:sz w:val="26"/>
          <w:szCs w:val="26"/>
        </w:rPr>
        <w:t xml:space="preserve"> learners read the label of a medication they or a family member may use at home to make certain they understand the meaning of the words on the label. Gather feedback from learners in follow-up classes and help them assess what additional support, if any, they may require.</w:t>
      </w:r>
    </w:p>
    <w:p w14:paraId="64DE8B83" w14:textId="77777777" w:rsidR="00614F4B" w:rsidRDefault="00614F4B" w:rsidP="00614F4B">
      <w:pPr>
        <w:pStyle w:val="NormalWeb"/>
        <w:shd w:val="clear" w:color="auto" w:fill="FFFFFF"/>
        <w:spacing w:before="240" w:beforeAutospacing="0" w:after="240" w:afterAutospacing="0"/>
        <w:rPr>
          <w:rFonts w:ascii="Source Sans Pro" w:hAnsi="Source Sans Pro"/>
          <w:color w:val="323A45"/>
          <w:sz w:val="26"/>
          <w:szCs w:val="26"/>
        </w:rPr>
      </w:pPr>
      <w:r>
        <w:rPr>
          <w:rFonts w:ascii="Source Sans Pro" w:hAnsi="Source Sans Pro"/>
          <w:color w:val="323A45"/>
          <w:sz w:val="26"/>
          <w:szCs w:val="26"/>
        </w:rPr>
        <w:t>The following graphic integrates the WIPPEA process with backward design in a lesson planning wheel. In this cyclical approach, teachers assess prior knowledge, provide a broad overview of the content/concepts to be taught, introduce vocabulary, teach content/concepts, check comprehension, combine the content and vocabulary through guided practice, evaluate student performance, and provide an application activity. Instructional strategies vary depending on the lesson content and skill areas and the needs of the learners.</w:t>
      </w:r>
    </w:p>
    <w:p w14:paraId="489AFA81" w14:textId="542FFC5D" w:rsidR="00614F4B" w:rsidRDefault="00614F4B" w:rsidP="00614F4B">
      <w:pPr>
        <w:pStyle w:val="NormalWeb"/>
        <w:shd w:val="clear" w:color="auto" w:fill="FFFFFF"/>
        <w:spacing w:before="240" w:beforeAutospacing="0" w:after="240" w:afterAutospacing="0"/>
        <w:rPr>
          <w:rFonts w:ascii="Source Sans Pro" w:hAnsi="Source Sans Pro"/>
          <w:color w:val="323A45"/>
          <w:sz w:val="26"/>
          <w:szCs w:val="26"/>
        </w:rPr>
      </w:pPr>
      <w:r>
        <w:rPr>
          <w:rFonts w:ascii="Source Sans Pro" w:hAnsi="Source Sans Pro"/>
          <w:noProof/>
          <w:color w:val="323A45"/>
          <w:sz w:val="26"/>
          <w:szCs w:val="26"/>
        </w:rPr>
        <w:drawing>
          <wp:inline distT="0" distB="0" distL="0" distR="0" wp14:anchorId="299AB9E9" wp14:editId="3ED388B2">
            <wp:extent cx="4114800" cy="4183380"/>
            <wp:effectExtent l="0" t="0" r="0" b="7620"/>
            <wp:docPr id="1" name="Picture 1" descr="Figure 1. Planning Wheel This figure illustrates the teacher’s cyclical approach to lesson planning and implementation. The Planning Wheel features the following phases: Objective – Write a measurable objective (e.g., Students will be able to…); Warm-up and Review – Review previous lesson; Introduction – Focus on the lesson objective; Presentation – Present new information; Practice – Students practice the new knowledge; Summative Evaluation – Evaluate attainment of lesson objective. Evaluation takes place continuously during each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lanning Wheel This figure illustrates the teacher’s cyclical approach to lesson planning and implementation. The Planning Wheel features the following phases: Objective – Write a measurable objective (e.g., Students will be able to…); Warm-up and Review – Review previous lesson; Introduction – Focus on the lesson objective; Presentation – Present new information; Practice – Students practice the new knowledge; Summative Evaluation – Evaluate attainment of lesson objective. Evaluation takes place continuously during each pha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183380"/>
                    </a:xfrm>
                    <a:prstGeom prst="rect">
                      <a:avLst/>
                    </a:prstGeom>
                    <a:noFill/>
                    <a:ln>
                      <a:noFill/>
                    </a:ln>
                  </pic:spPr>
                </pic:pic>
              </a:graphicData>
            </a:graphic>
          </wp:inline>
        </w:drawing>
      </w:r>
    </w:p>
    <w:p w14:paraId="1BF53F14" w14:textId="77777777" w:rsidR="005B389D" w:rsidRDefault="005B389D" w:rsidP="005B389D">
      <w:pPr>
        <w:pStyle w:val="NormalWeb"/>
        <w:spacing w:before="0" w:beforeAutospacing="0" w:after="0" w:afterAutospacing="0" w:line="480" w:lineRule="auto"/>
        <w:ind w:left="720" w:hanging="720"/>
        <w:jc w:val="center"/>
      </w:pPr>
      <w:r>
        <w:t>References</w:t>
      </w:r>
    </w:p>
    <w:p w14:paraId="4A209743" w14:textId="77777777" w:rsidR="005B389D" w:rsidRDefault="005B389D" w:rsidP="00914FB0">
      <w:pPr>
        <w:pStyle w:val="NormalWeb"/>
        <w:spacing w:before="0" w:beforeAutospacing="0" w:after="0" w:afterAutospacing="0" w:line="480" w:lineRule="auto"/>
        <w:ind w:left="720" w:hanging="720"/>
      </w:pPr>
    </w:p>
    <w:p w14:paraId="2AC7E0B4" w14:textId="2A81A195" w:rsidR="00914FB0" w:rsidRDefault="00914FB0" w:rsidP="00914FB0">
      <w:pPr>
        <w:pStyle w:val="NormalWeb"/>
        <w:spacing w:before="0" w:beforeAutospacing="0" w:after="0" w:afterAutospacing="0" w:line="480" w:lineRule="auto"/>
        <w:ind w:left="720" w:hanging="720"/>
      </w:pPr>
      <w:r>
        <w:t xml:space="preserve">TEAL Center Staff. “TEAL Center Fact Sheet No. 8: Effective Lesson Planning.” </w:t>
      </w:r>
      <w:r>
        <w:rPr>
          <w:i/>
          <w:iCs/>
        </w:rPr>
        <w:t>LINCS | Adult Education and Literacy | U.S. Department of Education</w:t>
      </w:r>
      <w:r>
        <w:t>, LINCS, 8 Apr. 2019, lincs.ed.gov/state-resources/federal-initiatives/teal/guide/lessonplanning#:~:text=The%20WIPPEA%20Model%2C%20an%20acronym. Accessed 18 Apr. 2023.</w:t>
      </w:r>
    </w:p>
    <w:p w14:paraId="26371376" w14:textId="77777777" w:rsidR="00F27742" w:rsidRPr="00614F4B" w:rsidRDefault="00F27742"/>
    <w:sectPr w:rsidR="00F27742" w:rsidRPr="00614F4B" w:rsidSect="00E31797">
      <w:headerReference w:type="default" r:id="rId10"/>
      <w:type w:val="continuous"/>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F584" w14:textId="77777777" w:rsidR="00AB2062" w:rsidRDefault="00AB2062" w:rsidP="003D17CD">
      <w:pPr>
        <w:spacing w:line="240" w:lineRule="auto"/>
      </w:pPr>
      <w:r>
        <w:separator/>
      </w:r>
    </w:p>
  </w:endnote>
  <w:endnote w:type="continuationSeparator" w:id="0">
    <w:p w14:paraId="4429BE46" w14:textId="77777777" w:rsidR="00AB2062" w:rsidRDefault="00AB2062" w:rsidP="003D1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Nova">
    <w:altName w:val="Calibri"/>
    <w:charset w:val="00"/>
    <w:family w:val="swiss"/>
    <w:pitch w:val="variable"/>
    <w:sig w:usb0="80000287" w:usb1="00000002"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erriweather">
    <w:charset w:val="00"/>
    <w:family w:val="auto"/>
    <w:pitch w:val="variable"/>
    <w:sig w:usb0="20000207" w:usb1="00000002" w:usb2="00000000" w:usb3="00000000" w:csb0="00000197"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831898624"/>
      <w:docPartObj>
        <w:docPartGallery w:val="Page Numbers (Bottom of Page)"/>
        <w:docPartUnique/>
      </w:docPartObj>
    </w:sdtPr>
    <w:sdtEndPr/>
    <w:sdtContent>
      <w:sdt>
        <w:sdtPr>
          <w:rPr>
            <w:sz w:val="14"/>
            <w:szCs w:val="14"/>
          </w:rPr>
          <w:id w:val="-1769616900"/>
          <w:docPartObj>
            <w:docPartGallery w:val="Page Numbers (Top of Page)"/>
            <w:docPartUnique/>
          </w:docPartObj>
        </w:sdtPr>
        <w:sdtEndPr/>
        <w:sdtContent>
          <w:p w14:paraId="15E6C041" w14:textId="0B752880" w:rsidR="00B164BA" w:rsidRPr="00B164BA" w:rsidRDefault="00B164BA" w:rsidP="00B164BA">
            <w:pPr>
              <w:pStyle w:val="Footer"/>
              <w:jc w:val="right"/>
              <w:rPr>
                <w:sz w:val="14"/>
                <w:szCs w:val="14"/>
              </w:rPr>
            </w:pPr>
            <w:r w:rsidRPr="00B164BA">
              <w:rPr>
                <w:sz w:val="14"/>
                <w:szCs w:val="14"/>
              </w:rPr>
              <w:t xml:space="preserve">Page </w:t>
            </w:r>
            <w:r w:rsidRPr="00B164BA">
              <w:rPr>
                <w:b/>
                <w:bCs/>
                <w:sz w:val="16"/>
                <w:szCs w:val="16"/>
              </w:rPr>
              <w:fldChar w:fldCharType="begin"/>
            </w:r>
            <w:r w:rsidRPr="00B164BA">
              <w:rPr>
                <w:b/>
                <w:bCs/>
                <w:sz w:val="14"/>
                <w:szCs w:val="14"/>
              </w:rPr>
              <w:instrText xml:space="preserve"> PAGE </w:instrText>
            </w:r>
            <w:r w:rsidRPr="00B164BA">
              <w:rPr>
                <w:b/>
                <w:bCs/>
                <w:sz w:val="16"/>
                <w:szCs w:val="16"/>
              </w:rPr>
              <w:fldChar w:fldCharType="separate"/>
            </w:r>
            <w:r w:rsidRPr="00B164BA">
              <w:rPr>
                <w:b/>
                <w:bCs/>
                <w:noProof/>
                <w:sz w:val="14"/>
                <w:szCs w:val="14"/>
              </w:rPr>
              <w:t>2</w:t>
            </w:r>
            <w:r w:rsidRPr="00B164BA">
              <w:rPr>
                <w:b/>
                <w:bCs/>
                <w:sz w:val="16"/>
                <w:szCs w:val="16"/>
              </w:rPr>
              <w:fldChar w:fldCharType="end"/>
            </w:r>
            <w:r w:rsidRPr="00B164BA">
              <w:rPr>
                <w:sz w:val="14"/>
                <w:szCs w:val="14"/>
              </w:rPr>
              <w:t xml:space="preserve"> of </w:t>
            </w:r>
            <w:r w:rsidRPr="00B164BA">
              <w:rPr>
                <w:b/>
                <w:bCs/>
                <w:sz w:val="16"/>
                <w:szCs w:val="16"/>
              </w:rPr>
              <w:fldChar w:fldCharType="begin"/>
            </w:r>
            <w:r w:rsidRPr="00B164BA">
              <w:rPr>
                <w:b/>
                <w:bCs/>
                <w:sz w:val="14"/>
                <w:szCs w:val="14"/>
              </w:rPr>
              <w:instrText xml:space="preserve"> NUMPAGES  </w:instrText>
            </w:r>
            <w:r w:rsidRPr="00B164BA">
              <w:rPr>
                <w:b/>
                <w:bCs/>
                <w:sz w:val="16"/>
                <w:szCs w:val="16"/>
              </w:rPr>
              <w:fldChar w:fldCharType="separate"/>
            </w:r>
            <w:r w:rsidRPr="00B164BA">
              <w:rPr>
                <w:b/>
                <w:bCs/>
                <w:noProof/>
                <w:sz w:val="14"/>
                <w:szCs w:val="14"/>
              </w:rPr>
              <w:t>2</w:t>
            </w:r>
            <w:r w:rsidRPr="00B164BA">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E9F0" w14:textId="77777777" w:rsidR="00AB2062" w:rsidRDefault="00AB2062" w:rsidP="003D17CD">
      <w:pPr>
        <w:spacing w:line="240" w:lineRule="auto"/>
      </w:pPr>
      <w:r>
        <w:separator/>
      </w:r>
    </w:p>
  </w:footnote>
  <w:footnote w:type="continuationSeparator" w:id="0">
    <w:p w14:paraId="18EC02A1" w14:textId="77777777" w:rsidR="00AB2062" w:rsidRDefault="00AB2062" w:rsidP="003D17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29D3" w14:textId="6C3DCC58" w:rsidR="00E31797" w:rsidRPr="00622CA4" w:rsidRDefault="00EE3C31">
    <w:pPr>
      <w:pStyle w:val="Header"/>
      <w:rPr>
        <w:sz w:val="14"/>
        <w:szCs w:val="14"/>
      </w:rPr>
    </w:pPr>
    <w:r w:rsidRPr="00622CA4">
      <w:rPr>
        <w:noProof/>
        <w:sz w:val="14"/>
        <w:szCs w:val="14"/>
      </w:rPr>
      <w:drawing>
        <wp:anchor distT="0" distB="0" distL="114300" distR="114300" simplePos="0" relativeHeight="251658240" behindDoc="0" locked="0" layoutInCell="1" allowOverlap="1" wp14:anchorId="19D5479A" wp14:editId="1E628076">
          <wp:simplePos x="0" y="0"/>
          <wp:positionH relativeFrom="margin">
            <wp:align>left</wp:align>
          </wp:positionH>
          <wp:positionV relativeFrom="paragraph">
            <wp:posOffset>0</wp:posOffset>
          </wp:positionV>
          <wp:extent cx="1306286" cy="435429"/>
          <wp:effectExtent l="0" t="0" r="0" b="3175"/>
          <wp:wrapNone/>
          <wp:docPr id="1765364973" name="Picture 3"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364973" name="Picture 3" descr="A picture containing text, font, screenshot,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6286" cy="4354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7D9C" w14:textId="77777777" w:rsidR="00EE3C31" w:rsidRDefault="00EE3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20E"/>
    <w:multiLevelType w:val="multilevel"/>
    <w:tmpl w:val="9F2C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5F5FD4"/>
    <w:multiLevelType w:val="hybridMultilevel"/>
    <w:tmpl w:val="15A0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304C2"/>
    <w:multiLevelType w:val="hybridMultilevel"/>
    <w:tmpl w:val="4030E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299646">
    <w:abstractNumId w:val="0"/>
  </w:num>
  <w:num w:numId="2" w16cid:durableId="1239558135">
    <w:abstractNumId w:val="1"/>
  </w:num>
  <w:num w:numId="3" w16cid:durableId="520553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42"/>
    <w:rsid w:val="000148CB"/>
    <w:rsid w:val="00022A7F"/>
    <w:rsid w:val="0005667F"/>
    <w:rsid w:val="00067F23"/>
    <w:rsid w:val="00083B6A"/>
    <w:rsid w:val="00083D11"/>
    <w:rsid w:val="00084AE6"/>
    <w:rsid w:val="000A034C"/>
    <w:rsid w:val="000A712D"/>
    <w:rsid w:val="000C7E1C"/>
    <w:rsid w:val="00102F65"/>
    <w:rsid w:val="001045EC"/>
    <w:rsid w:val="00106696"/>
    <w:rsid w:val="001073A4"/>
    <w:rsid w:val="00120565"/>
    <w:rsid w:val="00141686"/>
    <w:rsid w:val="00163770"/>
    <w:rsid w:val="00171EF0"/>
    <w:rsid w:val="00192479"/>
    <w:rsid w:val="001F07D1"/>
    <w:rsid w:val="001F44B8"/>
    <w:rsid w:val="00200F12"/>
    <w:rsid w:val="002134E1"/>
    <w:rsid w:val="002160B2"/>
    <w:rsid w:val="00217524"/>
    <w:rsid w:val="00226633"/>
    <w:rsid w:val="002356B6"/>
    <w:rsid w:val="00241857"/>
    <w:rsid w:val="0024490D"/>
    <w:rsid w:val="00245B73"/>
    <w:rsid w:val="0025687A"/>
    <w:rsid w:val="00264ED5"/>
    <w:rsid w:val="00285F58"/>
    <w:rsid w:val="0029079E"/>
    <w:rsid w:val="002A544F"/>
    <w:rsid w:val="002D0756"/>
    <w:rsid w:val="002D6454"/>
    <w:rsid w:val="00300EE5"/>
    <w:rsid w:val="00302C7F"/>
    <w:rsid w:val="00311C2B"/>
    <w:rsid w:val="00312DAF"/>
    <w:rsid w:val="00320528"/>
    <w:rsid w:val="00325720"/>
    <w:rsid w:val="00326967"/>
    <w:rsid w:val="00340008"/>
    <w:rsid w:val="00354ADD"/>
    <w:rsid w:val="00387C8A"/>
    <w:rsid w:val="0039397C"/>
    <w:rsid w:val="003B3C2B"/>
    <w:rsid w:val="003D17CD"/>
    <w:rsid w:val="003E48F1"/>
    <w:rsid w:val="003F5777"/>
    <w:rsid w:val="004028FE"/>
    <w:rsid w:val="00406534"/>
    <w:rsid w:val="00432B25"/>
    <w:rsid w:val="0044144E"/>
    <w:rsid w:val="0045751E"/>
    <w:rsid w:val="00484414"/>
    <w:rsid w:val="00484D89"/>
    <w:rsid w:val="00487A96"/>
    <w:rsid w:val="00492F18"/>
    <w:rsid w:val="004B25DE"/>
    <w:rsid w:val="004B50F7"/>
    <w:rsid w:val="004C4D18"/>
    <w:rsid w:val="004C63A3"/>
    <w:rsid w:val="004E2A43"/>
    <w:rsid w:val="005000BD"/>
    <w:rsid w:val="00567643"/>
    <w:rsid w:val="00571616"/>
    <w:rsid w:val="00581D6D"/>
    <w:rsid w:val="00594364"/>
    <w:rsid w:val="005B2C1A"/>
    <w:rsid w:val="005B389D"/>
    <w:rsid w:val="005D1847"/>
    <w:rsid w:val="0060528E"/>
    <w:rsid w:val="00614F4B"/>
    <w:rsid w:val="00622CA4"/>
    <w:rsid w:val="0065601C"/>
    <w:rsid w:val="006962B3"/>
    <w:rsid w:val="006976A5"/>
    <w:rsid w:val="00700962"/>
    <w:rsid w:val="007041C8"/>
    <w:rsid w:val="0072695B"/>
    <w:rsid w:val="0077659B"/>
    <w:rsid w:val="00782E0C"/>
    <w:rsid w:val="007B398A"/>
    <w:rsid w:val="0080390B"/>
    <w:rsid w:val="0080704F"/>
    <w:rsid w:val="00831B1F"/>
    <w:rsid w:val="00835981"/>
    <w:rsid w:val="00844CE9"/>
    <w:rsid w:val="00865FD2"/>
    <w:rsid w:val="008A468B"/>
    <w:rsid w:val="008C0FFB"/>
    <w:rsid w:val="008E202A"/>
    <w:rsid w:val="008E7CE5"/>
    <w:rsid w:val="008F23A5"/>
    <w:rsid w:val="00900C30"/>
    <w:rsid w:val="00907F11"/>
    <w:rsid w:val="00914FB0"/>
    <w:rsid w:val="009270AB"/>
    <w:rsid w:val="009352C7"/>
    <w:rsid w:val="00946617"/>
    <w:rsid w:val="00981A73"/>
    <w:rsid w:val="009A6770"/>
    <w:rsid w:val="009C3CD2"/>
    <w:rsid w:val="00A64702"/>
    <w:rsid w:val="00A8614B"/>
    <w:rsid w:val="00A97472"/>
    <w:rsid w:val="00AA5748"/>
    <w:rsid w:val="00AB2062"/>
    <w:rsid w:val="00AC614E"/>
    <w:rsid w:val="00AD13D3"/>
    <w:rsid w:val="00AD3E1E"/>
    <w:rsid w:val="00AE2B8E"/>
    <w:rsid w:val="00B164BA"/>
    <w:rsid w:val="00B26EEC"/>
    <w:rsid w:val="00B43EA5"/>
    <w:rsid w:val="00B5755F"/>
    <w:rsid w:val="00B83AE0"/>
    <w:rsid w:val="00C053E9"/>
    <w:rsid w:val="00C13091"/>
    <w:rsid w:val="00C209F8"/>
    <w:rsid w:val="00C306DC"/>
    <w:rsid w:val="00C345E8"/>
    <w:rsid w:val="00C53030"/>
    <w:rsid w:val="00C56414"/>
    <w:rsid w:val="00C6718A"/>
    <w:rsid w:val="00C93F1B"/>
    <w:rsid w:val="00C9695E"/>
    <w:rsid w:val="00CB09A9"/>
    <w:rsid w:val="00CC13B0"/>
    <w:rsid w:val="00CF48B1"/>
    <w:rsid w:val="00D003A0"/>
    <w:rsid w:val="00D16FF1"/>
    <w:rsid w:val="00D32591"/>
    <w:rsid w:val="00D40882"/>
    <w:rsid w:val="00D4715E"/>
    <w:rsid w:val="00D821DB"/>
    <w:rsid w:val="00DA533D"/>
    <w:rsid w:val="00DA67F1"/>
    <w:rsid w:val="00DB0B2F"/>
    <w:rsid w:val="00DB3649"/>
    <w:rsid w:val="00DE6121"/>
    <w:rsid w:val="00E11843"/>
    <w:rsid w:val="00E31797"/>
    <w:rsid w:val="00E33A0B"/>
    <w:rsid w:val="00E43DDF"/>
    <w:rsid w:val="00E60168"/>
    <w:rsid w:val="00E7469F"/>
    <w:rsid w:val="00E82FA5"/>
    <w:rsid w:val="00E84F40"/>
    <w:rsid w:val="00E91C7C"/>
    <w:rsid w:val="00EA479D"/>
    <w:rsid w:val="00EA5541"/>
    <w:rsid w:val="00EA6CE7"/>
    <w:rsid w:val="00ED4C4E"/>
    <w:rsid w:val="00EE107E"/>
    <w:rsid w:val="00EE3C31"/>
    <w:rsid w:val="00F27742"/>
    <w:rsid w:val="00F87DEC"/>
    <w:rsid w:val="00FA2681"/>
    <w:rsid w:val="00FD41C4"/>
    <w:rsid w:val="00FD5F85"/>
    <w:rsid w:val="00FD6EDD"/>
    <w:rsid w:val="00FE0188"/>
    <w:rsid w:val="00FE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9EF5C"/>
  <w15:docId w15:val="{E24E375F-991C-3C4A-8383-F2329E51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614F4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14F4B"/>
    <w:rPr>
      <w:i/>
      <w:iCs/>
    </w:rPr>
  </w:style>
  <w:style w:type="character" w:styleId="Strong">
    <w:name w:val="Strong"/>
    <w:basedOn w:val="DefaultParagraphFont"/>
    <w:uiPriority w:val="22"/>
    <w:qFormat/>
    <w:rsid w:val="00614F4B"/>
    <w:rPr>
      <w:b/>
      <w:bCs/>
    </w:rPr>
  </w:style>
  <w:style w:type="paragraph" w:styleId="Header">
    <w:name w:val="header"/>
    <w:basedOn w:val="Normal"/>
    <w:link w:val="HeaderChar"/>
    <w:uiPriority w:val="99"/>
    <w:unhideWhenUsed/>
    <w:rsid w:val="003D17CD"/>
    <w:pPr>
      <w:tabs>
        <w:tab w:val="center" w:pos="4680"/>
        <w:tab w:val="right" w:pos="9360"/>
      </w:tabs>
      <w:spacing w:line="240" w:lineRule="auto"/>
    </w:pPr>
  </w:style>
  <w:style w:type="character" w:customStyle="1" w:styleId="HeaderChar">
    <w:name w:val="Header Char"/>
    <w:basedOn w:val="DefaultParagraphFont"/>
    <w:link w:val="Header"/>
    <w:uiPriority w:val="99"/>
    <w:rsid w:val="003D17CD"/>
  </w:style>
  <w:style w:type="paragraph" w:styleId="Footer">
    <w:name w:val="footer"/>
    <w:basedOn w:val="Normal"/>
    <w:link w:val="FooterChar"/>
    <w:uiPriority w:val="99"/>
    <w:unhideWhenUsed/>
    <w:rsid w:val="003D17CD"/>
    <w:pPr>
      <w:tabs>
        <w:tab w:val="center" w:pos="4680"/>
        <w:tab w:val="right" w:pos="9360"/>
      </w:tabs>
      <w:spacing w:line="240" w:lineRule="auto"/>
    </w:pPr>
  </w:style>
  <w:style w:type="character" w:customStyle="1" w:styleId="FooterChar">
    <w:name w:val="Footer Char"/>
    <w:basedOn w:val="DefaultParagraphFont"/>
    <w:link w:val="Footer"/>
    <w:uiPriority w:val="99"/>
    <w:rsid w:val="003D17CD"/>
  </w:style>
  <w:style w:type="paragraph" w:styleId="ListParagraph">
    <w:name w:val="List Paragraph"/>
    <w:basedOn w:val="Normal"/>
    <w:uiPriority w:val="34"/>
    <w:qFormat/>
    <w:rsid w:val="00831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14581">
      <w:bodyDiv w:val="1"/>
      <w:marLeft w:val="0"/>
      <w:marRight w:val="0"/>
      <w:marTop w:val="0"/>
      <w:marBottom w:val="0"/>
      <w:divBdr>
        <w:top w:val="none" w:sz="0" w:space="0" w:color="auto"/>
        <w:left w:val="none" w:sz="0" w:space="0" w:color="auto"/>
        <w:bottom w:val="none" w:sz="0" w:space="0" w:color="auto"/>
        <w:right w:val="none" w:sz="0" w:space="0" w:color="auto"/>
      </w:divBdr>
    </w:div>
    <w:div w:id="616569101">
      <w:bodyDiv w:val="1"/>
      <w:marLeft w:val="0"/>
      <w:marRight w:val="0"/>
      <w:marTop w:val="0"/>
      <w:marBottom w:val="0"/>
      <w:divBdr>
        <w:top w:val="none" w:sz="0" w:space="0" w:color="auto"/>
        <w:left w:val="none" w:sz="0" w:space="0" w:color="auto"/>
        <w:bottom w:val="none" w:sz="0" w:space="0" w:color="auto"/>
        <w:right w:val="none" w:sz="0" w:space="0" w:color="auto"/>
      </w:divBdr>
      <w:divsChild>
        <w:div w:id="5460635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7451</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The Lesson Planning Process</vt:lpstr>
      <vt:lpstr>        The WIPPEA Model for Lesson Planning</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Lussier</cp:lastModifiedBy>
  <cp:revision>2</cp:revision>
  <cp:lastPrinted>2023-05-15T13:41:00Z</cp:lastPrinted>
  <dcterms:created xsi:type="dcterms:W3CDTF">2023-06-27T19:26:00Z</dcterms:created>
  <dcterms:modified xsi:type="dcterms:W3CDTF">2023-06-27T19:26:00Z</dcterms:modified>
</cp:coreProperties>
</file>